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5CF" w:rsidRDefault="00540882">
      <w:pPr>
        <w:spacing w:before="216" w:line="220" w:lineRule="auto"/>
        <w:ind w:left="263"/>
        <w:rPr>
          <w:rFonts w:ascii="楷体" w:eastAsia="楷体" w:hAnsi="楷体" w:cs="楷体"/>
          <w:spacing w:val="-21"/>
          <w:sz w:val="28"/>
          <w:szCs w:val="28"/>
          <w14:textOutline w14:w="5092" w14:cap="flat" w14:cmpd="sng" w14:algn="ctr">
            <w14:solidFill>
              <w14:srgbClr w14:val="000000"/>
            </w14:solidFill>
            <w14:prstDash w14:val="solid"/>
            <w14:miter w14:lim="0"/>
          </w14:textOutline>
        </w:rPr>
      </w:pPr>
      <w:r>
        <w:rPr>
          <w:rFonts w:ascii="楷体" w:eastAsia="楷体" w:hAnsi="楷体" w:cs="楷体"/>
          <w:spacing w:val="-24"/>
          <w:sz w:val="28"/>
          <w:szCs w:val="28"/>
          <w14:textOutline w14:w="5092" w14:cap="flat" w14:cmpd="sng" w14:algn="ctr">
            <w14:solidFill>
              <w14:srgbClr w14:val="000000"/>
            </w14:solidFill>
            <w14:prstDash w14:val="solid"/>
            <w14:miter w14:lim="0"/>
          </w14:textOutline>
        </w:rPr>
        <w:t>附</w:t>
      </w:r>
      <w:r>
        <w:rPr>
          <w:rFonts w:ascii="楷体" w:eastAsia="楷体" w:hAnsi="楷体" w:cs="楷体"/>
          <w:spacing w:val="-21"/>
          <w:sz w:val="28"/>
          <w:szCs w:val="28"/>
          <w14:textOutline w14:w="5092" w14:cap="flat" w14:cmpd="sng" w14:algn="ctr">
            <w14:solidFill>
              <w14:srgbClr w14:val="000000"/>
            </w14:solidFill>
            <w14:prstDash w14:val="solid"/>
            <w14:miter w14:lim="0"/>
          </w14:textOutline>
        </w:rPr>
        <w:t>件</w:t>
      </w:r>
      <w:r>
        <w:rPr>
          <w:rFonts w:ascii="楷体" w:eastAsia="楷体" w:hAnsi="楷体" w:cs="楷体"/>
          <w:spacing w:val="-21"/>
          <w:sz w:val="28"/>
          <w:szCs w:val="28"/>
        </w:rPr>
        <w:t xml:space="preserve"> </w:t>
      </w:r>
      <w:r>
        <w:rPr>
          <w:rFonts w:ascii="楷体" w:eastAsia="楷体" w:hAnsi="楷体" w:cs="楷体"/>
          <w:spacing w:val="-21"/>
          <w:sz w:val="28"/>
          <w:szCs w:val="28"/>
          <w14:textOutline w14:w="5092" w14:cap="flat" w14:cmpd="sng" w14:algn="ctr">
            <w14:solidFill>
              <w14:srgbClr w14:val="000000"/>
            </w14:solidFill>
            <w14:prstDash w14:val="solid"/>
            <w14:miter w14:lim="0"/>
          </w14:textOutline>
        </w:rPr>
        <w:t>3</w:t>
      </w:r>
    </w:p>
    <w:p w:rsidR="006345CF" w:rsidRDefault="00540882">
      <w:pPr>
        <w:spacing w:before="216" w:line="220" w:lineRule="auto"/>
        <w:ind w:left="263"/>
        <w:jc w:val="center"/>
        <w:rPr>
          <w:rFonts w:ascii="华文中宋" w:eastAsia="华文中宋" w:hAnsi="华文中宋" w:cs="华文中宋"/>
          <w:sz w:val="36"/>
          <w:szCs w:val="36"/>
        </w:rPr>
      </w:pPr>
      <w:r>
        <w:rPr>
          <w:rFonts w:ascii="华文中宋" w:eastAsia="华文中宋" w:hAnsi="华文中宋" w:cs="华文中宋"/>
          <w:spacing w:val="-4"/>
          <w:sz w:val="36"/>
          <w:szCs w:val="36"/>
        </w:rPr>
        <w:t>中国新闻</w:t>
      </w:r>
      <w:r>
        <w:rPr>
          <w:rFonts w:ascii="华文中宋" w:eastAsia="华文中宋" w:hAnsi="华文中宋" w:cs="华文中宋"/>
          <w:spacing w:val="-2"/>
          <w:sz w:val="36"/>
          <w:szCs w:val="36"/>
        </w:rPr>
        <w:t>奖新闻漫画参评作品推荐表</w:t>
      </w:r>
    </w:p>
    <w:p w:rsidR="006345CF" w:rsidRDefault="006345CF"/>
    <w:tbl>
      <w:tblPr>
        <w:tblStyle w:val="TableNormal"/>
        <w:tblpPr w:leftFromText="180" w:rightFromText="180" w:vertAnchor="text" w:horzAnchor="page" w:tblpX="1193" w:tblpY="44"/>
        <w:tblOverlap w:val="never"/>
        <w:tblW w:w="98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2"/>
        <w:gridCol w:w="338"/>
        <w:gridCol w:w="535"/>
        <w:gridCol w:w="3405"/>
        <w:gridCol w:w="1763"/>
        <w:gridCol w:w="2749"/>
      </w:tblGrid>
      <w:tr w:rsidR="006345CF">
        <w:trPr>
          <w:trHeight w:val="1089"/>
        </w:trPr>
        <w:tc>
          <w:tcPr>
            <w:tcW w:w="1420" w:type="dxa"/>
            <w:gridSpan w:val="2"/>
          </w:tcPr>
          <w:p w:rsidR="006345CF" w:rsidRDefault="006345CF">
            <w:pPr>
              <w:spacing w:line="334" w:lineRule="auto"/>
            </w:pPr>
          </w:p>
          <w:p w:rsidR="006345CF" w:rsidRDefault="00540882">
            <w:pPr>
              <w:spacing w:before="103" w:line="199" w:lineRule="auto"/>
              <w:ind w:left="435"/>
              <w:rPr>
                <w:rFonts w:ascii="华文中宋" w:eastAsia="华文中宋" w:hAnsi="华文中宋" w:cs="华文中宋"/>
                <w:sz w:val="28"/>
                <w:szCs w:val="28"/>
              </w:rPr>
            </w:pPr>
            <w:r>
              <w:rPr>
                <w:rFonts w:ascii="华文中宋" w:eastAsia="华文中宋" w:hAnsi="华文中宋" w:cs="华文中宋"/>
                <w:spacing w:val="-2"/>
                <w:sz w:val="28"/>
                <w:szCs w:val="28"/>
              </w:rPr>
              <w:t>标</w:t>
            </w:r>
            <w:r>
              <w:rPr>
                <w:rFonts w:ascii="华文中宋" w:eastAsia="华文中宋" w:hAnsi="华文中宋" w:cs="华文中宋"/>
                <w:spacing w:val="-1"/>
                <w:sz w:val="28"/>
                <w:szCs w:val="28"/>
              </w:rPr>
              <w:t>题</w:t>
            </w:r>
          </w:p>
        </w:tc>
        <w:tc>
          <w:tcPr>
            <w:tcW w:w="3940" w:type="dxa"/>
            <w:gridSpan w:val="2"/>
            <w:vAlign w:val="center"/>
          </w:tcPr>
          <w:p w:rsidR="006345CF" w:rsidRDefault="00540882">
            <w:pPr>
              <w:jc w:val="center"/>
              <w:rPr>
                <w:rFonts w:ascii="华文中宋" w:eastAsia="华文中宋" w:hAnsi="华文中宋" w:cs="华文中宋"/>
                <w:szCs w:val="28"/>
              </w:rPr>
            </w:pPr>
            <w:r>
              <w:rPr>
                <w:rFonts w:ascii="华文中宋" w:eastAsia="华文中宋" w:hAnsi="华文中宋" w:cs="华文中宋" w:hint="eastAsia"/>
                <w:szCs w:val="28"/>
              </w:rPr>
              <w:t>“看图学习”系列漫画之《大象回家记》</w:t>
            </w:r>
          </w:p>
          <w:p w:rsidR="006345CF" w:rsidRDefault="00540882">
            <w:pPr>
              <w:jc w:val="center"/>
              <w:rPr>
                <w:rFonts w:ascii="华文中宋" w:eastAsia="华文中宋" w:hAnsi="华文中宋" w:cs="华文中宋"/>
                <w:szCs w:val="28"/>
              </w:rPr>
            </w:pPr>
            <w:r>
              <w:rPr>
                <w:rFonts w:ascii="华文中宋" w:eastAsia="华文中宋" w:hAnsi="华文中宋" w:cs="华文中宋" w:hint="eastAsia"/>
                <w:szCs w:val="28"/>
              </w:rPr>
              <w:t xml:space="preserve">Filler </w:t>
            </w:r>
            <w:proofErr w:type="spellStart"/>
            <w:r>
              <w:rPr>
                <w:rFonts w:ascii="华文中宋" w:eastAsia="华文中宋" w:hAnsi="华文中宋" w:cs="华文中宋" w:hint="eastAsia"/>
                <w:szCs w:val="28"/>
              </w:rPr>
              <w:t>Misafirli</w:t>
            </w:r>
            <w:proofErr w:type="spellEnd"/>
            <w:r>
              <w:rPr>
                <w:rFonts w:ascii="华文中宋" w:eastAsia="华文中宋" w:hAnsi="华文中宋" w:cs="华文中宋" w:hint="eastAsia"/>
                <w:szCs w:val="28"/>
              </w:rPr>
              <w:t xml:space="preserve">ğe </w:t>
            </w:r>
            <w:proofErr w:type="spellStart"/>
            <w:r>
              <w:rPr>
                <w:rFonts w:ascii="华文中宋" w:eastAsia="华文中宋" w:hAnsi="华文中宋" w:cs="华文中宋" w:hint="eastAsia"/>
                <w:szCs w:val="28"/>
              </w:rPr>
              <w:t>Gelir</w:t>
            </w:r>
            <w:proofErr w:type="spellEnd"/>
          </w:p>
        </w:tc>
        <w:tc>
          <w:tcPr>
            <w:tcW w:w="1763" w:type="dxa"/>
          </w:tcPr>
          <w:p w:rsidR="006345CF" w:rsidRDefault="006345CF">
            <w:pPr>
              <w:spacing w:line="311" w:lineRule="auto"/>
            </w:pPr>
          </w:p>
          <w:p w:rsidR="006345CF" w:rsidRDefault="00540882">
            <w:pPr>
              <w:spacing w:before="103" w:line="199" w:lineRule="auto"/>
              <w:ind w:left="326"/>
              <w:rPr>
                <w:rFonts w:ascii="华文中宋" w:eastAsia="华文中宋" w:hAnsi="华文中宋" w:cs="华文中宋"/>
                <w:sz w:val="28"/>
                <w:szCs w:val="28"/>
              </w:rPr>
            </w:pPr>
            <w:r>
              <w:rPr>
                <w:rFonts w:ascii="华文中宋" w:eastAsia="华文中宋" w:hAnsi="华文中宋" w:cs="华文中宋"/>
                <w:spacing w:val="-1"/>
                <w:sz w:val="28"/>
                <w:szCs w:val="28"/>
              </w:rPr>
              <w:t>作品类</w:t>
            </w:r>
            <w:r>
              <w:rPr>
                <w:rFonts w:ascii="华文中宋" w:eastAsia="华文中宋" w:hAnsi="华文中宋" w:cs="华文中宋"/>
                <w:sz w:val="28"/>
                <w:szCs w:val="28"/>
              </w:rPr>
              <w:t>别</w:t>
            </w:r>
          </w:p>
        </w:tc>
        <w:tc>
          <w:tcPr>
            <w:tcW w:w="2749" w:type="dxa"/>
            <w:vAlign w:val="center"/>
          </w:tcPr>
          <w:p w:rsidR="006345CF" w:rsidRDefault="00540882">
            <w:pPr>
              <w:spacing w:before="117" w:line="249" w:lineRule="auto"/>
              <w:ind w:right="106"/>
              <w:jc w:val="center"/>
              <w:rPr>
                <w:rFonts w:ascii="仿宋" w:eastAsia="仿宋" w:hAnsi="仿宋" w:cs="仿宋"/>
                <w:sz w:val="22"/>
                <w:szCs w:val="22"/>
              </w:rPr>
            </w:pPr>
            <w:r>
              <w:rPr>
                <w:rFonts w:ascii="华文中宋" w:eastAsia="华文中宋" w:hAnsi="华文中宋" w:cs="华文中宋" w:hint="eastAsia"/>
                <w:spacing w:val="-2"/>
                <w:sz w:val="28"/>
                <w:szCs w:val="28"/>
              </w:rPr>
              <w:t>新闻漫画</w:t>
            </w:r>
            <w:r>
              <w:rPr>
                <w:rFonts w:ascii="华文中宋" w:eastAsia="华文中宋" w:hAnsi="华文中宋" w:cs="华文中宋" w:hint="eastAsia"/>
                <w:spacing w:val="-2"/>
                <w:sz w:val="28"/>
                <w:szCs w:val="28"/>
                <w:u w:val="single"/>
              </w:rPr>
              <w:t>国际传播</w:t>
            </w:r>
            <w:r>
              <w:rPr>
                <w:rFonts w:ascii="华文中宋" w:eastAsia="华文中宋" w:hAnsi="华文中宋" w:cs="华文中宋" w:hint="eastAsia"/>
                <w:spacing w:val="-1"/>
                <w:sz w:val="28"/>
                <w:szCs w:val="28"/>
              </w:rPr>
              <w:t>类</w:t>
            </w:r>
          </w:p>
        </w:tc>
      </w:tr>
      <w:tr w:rsidR="006345CF">
        <w:trPr>
          <w:trHeight w:val="561"/>
        </w:trPr>
        <w:tc>
          <w:tcPr>
            <w:tcW w:w="1420" w:type="dxa"/>
            <w:gridSpan w:val="2"/>
          </w:tcPr>
          <w:p w:rsidR="006345CF" w:rsidRDefault="00540882">
            <w:pPr>
              <w:spacing w:before="174" w:line="199" w:lineRule="auto"/>
              <w:ind w:left="434"/>
              <w:rPr>
                <w:rFonts w:ascii="华文中宋" w:eastAsia="华文中宋" w:hAnsi="华文中宋" w:cs="华文中宋"/>
                <w:sz w:val="28"/>
                <w:szCs w:val="28"/>
              </w:rPr>
            </w:pPr>
            <w:r>
              <w:rPr>
                <w:rFonts w:ascii="华文中宋" w:eastAsia="华文中宋" w:hAnsi="华文中宋" w:cs="华文中宋"/>
                <w:spacing w:val="-2"/>
                <w:sz w:val="28"/>
                <w:szCs w:val="28"/>
              </w:rPr>
              <w:t>作</w:t>
            </w:r>
            <w:r>
              <w:rPr>
                <w:rFonts w:ascii="华文中宋" w:eastAsia="华文中宋" w:hAnsi="华文中宋" w:cs="华文中宋"/>
                <w:spacing w:val="-1"/>
                <w:sz w:val="28"/>
                <w:szCs w:val="28"/>
              </w:rPr>
              <w:t>者</w:t>
            </w:r>
          </w:p>
        </w:tc>
        <w:tc>
          <w:tcPr>
            <w:tcW w:w="3940" w:type="dxa"/>
            <w:gridSpan w:val="2"/>
            <w:vAlign w:val="center"/>
          </w:tcPr>
          <w:p w:rsidR="006345CF" w:rsidRDefault="00540882">
            <w:pPr>
              <w:jc w:val="center"/>
              <w:rPr>
                <w:rFonts w:ascii="华文中宋" w:eastAsia="华文中宋" w:hAnsi="华文中宋" w:cs="华文中宋"/>
              </w:rPr>
            </w:pPr>
            <w:r>
              <w:rPr>
                <w:rFonts w:ascii="华文中宋" w:eastAsia="华文中宋" w:hAnsi="华文中宋" w:cs="华文中宋" w:hint="eastAsia"/>
              </w:rPr>
              <w:t>窦祎 王昱</w:t>
            </w:r>
          </w:p>
        </w:tc>
        <w:tc>
          <w:tcPr>
            <w:tcW w:w="1763" w:type="dxa"/>
          </w:tcPr>
          <w:p w:rsidR="006345CF" w:rsidRDefault="00540882">
            <w:pPr>
              <w:spacing w:before="174" w:line="198" w:lineRule="auto"/>
              <w:ind w:left="614"/>
              <w:rPr>
                <w:rFonts w:ascii="华文中宋" w:eastAsia="华文中宋" w:hAnsi="华文中宋" w:cs="华文中宋"/>
                <w:sz w:val="28"/>
                <w:szCs w:val="28"/>
              </w:rPr>
            </w:pPr>
            <w:r>
              <w:rPr>
                <w:rFonts w:ascii="华文中宋" w:eastAsia="华文中宋" w:hAnsi="华文中宋" w:cs="华文中宋"/>
                <w:spacing w:val="-4"/>
                <w:sz w:val="28"/>
                <w:szCs w:val="28"/>
              </w:rPr>
              <w:t>编</w:t>
            </w:r>
            <w:r>
              <w:rPr>
                <w:rFonts w:ascii="华文中宋" w:eastAsia="华文中宋" w:hAnsi="华文中宋" w:cs="华文中宋"/>
                <w:spacing w:val="-3"/>
                <w:sz w:val="28"/>
                <w:szCs w:val="28"/>
              </w:rPr>
              <w:t>辑</w:t>
            </w:r>
          </w:p>
        </w:tc>
        <w:tc>
          <w:tcPr>
            <w:tcW w:w="2749" w:type="dxa"/>
            <w:vAlign w:val="center"/>
          </w:tcPr>
          <w:p w:rsidR="006345CF" w:rsidRDefault="00540882">
            <w:pPr>
              <w:jc w:val="center"/>
            </w:pPr>
            <w:r>
              <w:rPr>
                <w:rFonts w:ascii="华文中宋" w:eastAsia="华文中宋" w:hAnsi="华文中宋" w:cs="华文中宋" w:hint="eastAsia"/>
                <w:szCs w:val="28"/>
              </w:rPr>
              <w:t xml:space="preserve">窦祎 王昱 </w:t>
            </w:r>
            <w:proofErr w:type="gramStart"/>
            <w:r>
              <w:rPr>
                <w:rFonts w:ascii="华文中宋" w:eastAsia="华文中宋" w:hAnsi="华文中宋" w:cs="华文中宋" w:hint="eastAsia"/>
                <w:szCs w:val="28"/>
              </w:rPr>
              <w:t>虞向军</w:t>
            </w:r>
            <w:proofErr w:type="gramEnd"/>
          </w:p>
        </w:tc>
      </w:tr>
      <w:tr w:rsidR="006345CF">
        <w:trPr>
          <w:trHeight w:val="561"/>
        </w:trPr>
        <w:tc>
          <w:tcPr>
            <w:tcW w:w="1420" w:type="dxa"/>
            <w:gridSpan w:val="2"/>
          </w:tcPr>
          <w:p w:rsidR="006345CF" w:rsidRDefault="00540882">
            <w:pPr>
              <w:spacing w:before="177" w:line="198" w:lineRule="auto"/>
              <w:ind w:left="155"/>
              <w:rPr>
                <w:rFonts w:ascii="华文中宋" w:eastAsia="华文中宋" w:hAnsi="华文中宋" w:cs="华文中宋"/>
                <w:sz w:val="28"/>
                <w:szCs w:val="28"/>
              </w:rPr>
            </w:pPr>
            <w:r>
              <w:rPr>
                <w:rFonts w:ascii="华文中宋" w:eastAsia="华文中宋" w:hAnsi="华文中宋" w:cs="华文中宋"/>
                <w:spacing w:val="-2"/>
                <w:sz w:val="28"/>
                <w:szCs w:val="28"/>
              </w:rPr>
              <w:t>刊</w:t>
            </w:r>
            <w:r>
              <w:rPr>
                <w:rFonts w:ascii="华文中宋" w:eastAsia="华文中宋" w:hAnsi="华文中宋" w:cs="华文中宋"/>
                <w:spacing w:val="-1"/>
                <w:sz w:val="28"/>
                <w:szCs w:val="28"/>
              </w:rPr>
              <w:t>播单位</w:t>
            </w:r>
          </w:p>
        </w:tc>
        <w:tc>
          <w:tcPr>
            <w:tcW w:w="3940" w:type="dxa"/>
            <w:gridSpan w:val="2"/>
          </w:tcPr>
          <w:p w:rsidR="00B56AD8" w:rsidRDefault="00540882" w:rsidP="00B56AD8">
            <w:pPr>
              <w:jc w:val="center"/>
              <w:rPr>
                <w:rFonts w:ascii="华文中宋" w:eastAsia="华文中宋" w:hAnsi="华文中宋" w:cs="华文中宋"/>
              </w:rPr>
            </w:pPr>
            <w:r>
              <w:rPr>
                <w:rFonts w:ascii="华文中宋" w:eastAsia="华文中宋" w:hAnsi="华文中宋" w:cs="华文中宋" w:hint="eastAsia"/>
              </w:rPr>
              <w:t>中国外文局</w:t>
            </w:r>
          </w:p>
          <w:p w:rsidR="006345CF" w:rsidRDefault="006345CF">
            <w:pPr>
              <w:jc w:val="center"/>
              <w:rPr>
                <w:rFonts w:ascii="华文中宋" w:eastAsia="华文中宋" w:hAnsi="华文中宋" w:cs="华文中宋"/>
              </w:rPr>
            </w:pPr>
          </w:p>
        </w:tc>
        <w:tc>
          <w:tcPr>
            <w:tcW w:w="1763" w:type="dxa"/>
          </w:tcPr>
          <w:p w:rsidR="006345CF" w:rsidRDefault="00540882">
            <w:pPr>
              <w:spacing w:before="177" w:line="198" w:lineRule="auto"/>
              <w:ind w:left="328"/>
              <w:rPr>
                <w:rFonts w:ascii="华文中宋" w:eastAsia="华文中宋" w:hAnsi="华文中宋" w:cs="华文中宋"/>
                <w:sz w:val="28"/>
                <w:szCs w:val="28"/>
              </w:rPr>
            </w:pPr>
            <w:r>
              <w:rPr>
                <w:rFonts w:ascii="华文中宋" w:eastAsia="华文中宋" w:hAnsi="华文中宋" w:cs="华文中宋"/>
                <w:spacing w:val="-2"/>
                <w:sz w:val="28"/>
                <w:szCs w:val="28"/>
              </w:rPr>
              <w:t>刊</w:t>
            </w:r>
            <w:r>
              <w:rPr>
                <w:rFonts w:ascii="华文中宋" w:eastAsia="华文中宋" w:hAnsi="华文中宋" w:cs="华文中宋"/>
                <w:spacing w:val="-1"/>
                <w:sz w:val="28"/>
                <w:szCs w:val="28"/>
              </w:rPr>
              <w:t>播日期</w:t>
            </w:r>
          </w:p>
        </w:tc>
        <w:tc>
          <w:tcPr>
            <w:tcW w:w="2749" w:type="dxa"/>
          </w:tcPr>
          <w:p w:rsidR="006345CF" w:rsidRDefault="00540882" w:rsidP="003D03B1">
            <w:pPr>
              <w:spacing w:before="208" w:line="198" w:lineRule="auto"/>
              <w:ind w:left="275"/>
              <w:rPr>
                <w:rFonts w:ascii="华文中宋" w:eastAsia="华文中宋" w:hAnsi="华文中宋" w:cs="华文中宋"/>
                <w:sz w:val="24"/>
                <w:szCs w:val="24"/>
              </w:rPr>
            </w:pPr>
            <w:r>
              <w:rPr>
                <w:rFonts w:ascii="华文中宋" w:eastAsia="华文中宋" w:hAnsi="华文中宋" w:cs="华文中宋"/>
                <w:spacing w:val="1"/>
                <w:sz w:val="24"/>
                <w:szCs w:val="24"/>
              </w:rPr>
              <w:t>2022 年</w:t>
            </w:r>
            <w:r>
              <w:rPr>
                <w:rFonts w:ascii="华文中宋" w:eastAsia="华文中宋" w:hAnsi="华文中宋" w:cs="华文中宋" w:hint="eastAsia"/>
                <w:spacing w:val="1"/>
                <w:sz w:val="24"/>
                <w:szCs w:val="24"/>
              </w:rPr>
              <w:t>10</w:t>
            </w:r>
            <w:r>
              <w:rPr>
                <w:rFonts w:ascii="华文中宋" w:eastAsia="华文中宋" w:hAnsi="华文中宋" w:cs="华文中宋"/>
                <w:spacing w:val="1"/>
                <w:sz w:val="24"/>
                <w:szCs w:val="24"/>
              </w:rPr>
              <w:t>月</w:t>
            </w:r>
            <w:r w:rsidR="003D03B1">
              <w:rPr>
                <w:rFonts w:ascii="华文中宋" w:eastAsia="华文中宋" w:hAnsi="华文中宋" w:cs="华文中宋"/>
                <w:spacing w:val="1"/>
                <w:sz w:val="24"/>
                <w:szCs w:val="24"/>
              </w:rPr>
              <w:t>2</w:t>
            </w:r>
            <w:r>
              <w:rPr>
                <w:rFonts w:ascii="华文中宋" w:eastAsia="华文中宋" w:hAnsi="华文中宋" w:cs="华文中宋" w:hint="eastAsia"/>
                <w:spacing w:val="1"/>
                <w:sz w:val="24"/>
                <w:szCs w:val="24"/>
              </w:rPr>
              <w:t>2</w:t>
            </w:r>
            <w:r>
              <w:rPr>
                <w:rFonts w:ascii="华文中宋" w:eastAsia="华文中宋" w:hAnsi="华文中宋" w:cs="华文中宋"/>
                <w:spacing w:val="1"/>
                <w:sz w:val="24"/>
                <w:szCs w:val="24"/>
              </w:rPr>
              <w:t>日</w:t>
            </w:r>
          </w:p>
        </w:tc>
      </w:tr>
      <w:tr w:rsidR="006345CF">
        <w:trPr>
          <w:trHeight w:val="622"/>
        </w:trPr>
        <w:tc>
          <w:tcPr>
            <w:tcW w:w="1955" w:type="dxa"/>
            <w:gridSpan w:val="3"/>
          </w:tcPr>
          <w:p w:rsidR="006345CF" w:rsidRDefault="00540882">
            <w:pPr>
              <w:spacing w:before="114" w:line="209" w:lineRule="auto"/>
              <w:ind w:left="142" w:right="135" w:firstLine="364"/>
              <w:rPr>
                <w:rFonts w:ascii="华文中宋" w:eastAsia="华文中宋" w:hAnsi="华文中宋" w:cs="华文中宋"/>
                <w:sz w:val="24"/>
                <w:szCs w:val="24"/>
              </w:rPr>
            </w:pPr>
            <w:r>
              <w:rPr>
                <w:rFonts w:ascii="华文中宋" w:eastAsia="华文中宋" w:hAnsi="华文中宋" w:cs="华文中宋"/>
                <w:spacing w:val="-4"/>
                <w:sz w:val="24"/>
                <w:szCs w:val="24"/>
              </w:rPr>
              <w:t>所</w:t>
            </w:r>
            <w:r>
              <w:rPr>
                <w:rFonts w:ascii="华文中宋" w:eastAsia="华文中宋" w:hAnsi="华文中宋" w:cs="华文中宋"/>
                <w:spacing w:val="-3"/>
                <w:sz w:val="24"/>
                <w:szCs w:val="24"/>
              </w:rPr>
              <w:t>配合的</w:t>
            </w:r>
            <w:r>
              <w:rPr>
                <w:rFonts w:ascii="华文中宋" w:eastAsia="华文中宋" w:hAnsi="华文中宋" w:cs="华文中宋"/>
                <w:sz w:val="24"/>
                <w:szCs w:val="24"/>
              </w:rPr>
              <w:t xml:space="preserve">    </w:t>
            </w:r>
            <w:r>
              <w:rPr>
                <w:rFonts w:ascii="华文中宋" w:eastAsia="华文中宋" w:hAnsi="华文中宋" w:cs="华文中宋"/>
                <w:spacing w:val="-2"/>
                <w:sz w:val="24"/>
                <w:szCs w:val="24"/>
              </w:rPr>
              <w:t>文字</w:t>
            </w:r>
            <w:r>
              <w:rPr>
                <w:rFonts w:ascii="华文中宋" w:eastAsia="华文中宋" w:hAnsi="华文中宋" w:cs="华文中宋"/>
                <w:spacing w:val="-1"/>
                <w:sz w:val="24"/>
                <w:szCs w:val="24"/>
              </w:rPr>
              <w:t>报道的标题</w:t>
            </w:r>
          </w:p>
        </w:tc>
        <w:tc>
          <w:tcPr>
            <w:tcW w:w="3405" w:type="dxa"/>
          </w:tcPr>
          <w:p w:rsidR="006345CF" w:rsidRDefault="00623AE7">
            <w:pPr>
              <w:jc w:val="center"/>
              <w:rPr>
                <w:rFonts w:ascii="华文中宋" w:eastAsia="华文中宋" w:hAnsi="华文中宋" w:cs="华文中宋"/>
                <w:szCs w:val="28"/>
              </w:rPr>
            </w:pPr>
            <w:r w:rsidRPr="00623AE7">
              <w:rPr>
                <w:rFonts w:ascii="华文中宋" w:eastAsia="华文中宋" w:hAnsi="华文中宋" w:cs="华文中宋" w:hint="eastAsia"/>
              </w:rPr>
              <w:t>看图学习</w:t>
            </w:r>
            <w:r w:rsidRPr="00623AE7">
              <w:rPr>
                <w:rFonts w:ascii="华文中宋" w:eastAsia="华文中宋" w:hAnsi="华文中宋" w:cs="华文中宋"/>
              </w:rPr>
              <w:t xml:space="preserve"> | </w:t>
            </w:r>
            <w:r w:rsidRPr="00623AE7">
              <w:rPr>
                <w:rFonts w:ascii="华文中宋" w:eastAsia="华文中宋" w:hAnsi="华文中宋" w:cs="华文中宋" w:hint="eastAsia"/>
              </w:rPr>
              <w:t>大象回家记</w:t>
            </w:r>
          </w:p>
        </w:tc>
        <w:tc>
          <w:tcPr>
            <w:tcW w:w="1763" w:type="dxa"/>
          </w:tcPr>
          <w:p w:rsidR="006345CF" w:rsidRDefault="00540882">
            <w:pPr>
              <w:spacing w:before="114" w:line="209" w:lineRule="auto"/>
              <w:ind w:left="227" w:right="207" w:firstLine="178"/>
              <w:rPr>
                <w:rFonts w:ascii="华文中宋" w:eastAsia="华文中宋" w:hAnsi="华文中宋" w:cs="华文中宋"/>
                <w:sz w:val="24"/>
                <w:szCs w:val="24"/>
              </w:rPr>
            </w:pPr>
            <w:r>
              <w:rPr>
                <w:rFonts w:ascii="华文中宋" w:eastAsia="华文中宋" w:hAnsi="华文中宋" w:cs="华文中宋"/>
                <w:spacing w:val="-2"/>
                <w:sz w:val="24"/>
                <w:szCs w:val="24"/>
              </w:rPr>
              <w:t>刊发版面</w:t>
            </w:r>
            <w:r>
              <w:rPr>
                <w:rFonts w:ascii="华文中宋" w:eastAsia="华文中宋" w:hAnsi="华文中宋" w:cs="华文中宋"/>
                <w:sz w:val="24"/>
                <w:szCs w:val="24"/>
              </w:rPr>
              <w:t xml:space="preserve">  </w:t>
            </w:r>
            <w:r>
              <w:rPr>
                <w:rFonts w:ascii="华文中宋" w:eastAsia="华文中宋" w:hAnsi="华文中宋" w:cs="华文中宋"/>
                <w:spacing w:val="-4"/>
                <w:sz w:val="24"/>
                <w:szCs w:val="24"/>
              </w:rPr>
              <w:t>(</w:t>
            </w:r>
            <w:r>
              <w:rPr>
                <w:rFonts w:ascii="华文中宋" w:eastAsia="华文中宋" w:hAnsi="华文中宋" w:cs="华文中宋"/>
                <w:spacing w:val="-3"/>
                <w:sz w:val="24"/>
                <w:szCs w:val="24"/>
              </w:rPr>
              <w:t>名称及版次)</w:t>
            </w:r>
          </w:p>
        </w:tc>
        <w:tc>
          <w:tcPr>
            <w:tcW w:w="2749" w:type="dxa"/>
            <w:vAlign w:val="center"/>
          </w:tcPr>
          <w:p w:rsidR="006345CF" w:rsidRDefault="00623AE7">
            <w:pPr>
              <w:jc w:val="center"/>
            </w:pPr>
            <w:r>
              <w:rPr>
                <w:rFonts w:ascii="华文中宋" w:eastAsia="华文中宋" w:hAnsi="华文中宋" w:cs="华文中宋" w:hint="eastAsia"/>
                <w:szCs w:val="28"/>
              </w:rPr>
              <w:t>今日中国</w:t>
            </w:r>
            <w:proofErr w:type="gramStart"/>
            <w:r>
              <w:rPr>
                <w:rFonts w:ascii="华文中宋" w:eastAsia="华文中宋" w:hAnsi="华文中宋" w:cs="华文中宋" w:hint="eastAsia"/>
                <w:szCs w:val="28"/>
              </w:rPr>
              <w:t>微信公众号</w:t>
            </w:r>
            <w:proofErr w:type="gramEnd"/>
            <w:r>
              <w:rPr>
                <w:rFonts w:ascii="华文中宋" w:eastAsia="华文中宋" w:hAnsi="华文中宋" w:cs="华文中宋"/>
                <w:szCs w:val="28"/>
              </w:rPr>
              <w:br/>
            </w:r>
            <w:r>
              <w:rPr>
                <w:rFonts w:ascii="华文中宋" w:eastAsia="华文中宋" w:hAnsi="华文中宋" w:cs="华文中宋" w:hint="eastAsia"/>
                <w:szCs w:val="28"/>
              </w:rPr>
              <w:t>2</w:t>
            </w:r>
            <w:r>
              <w:rPr>
                <w:rFonts w:ascii="华文中宋" w:eastAsia="华文中宋" w:hAnsi="华文中宋" w:cs="华文中宋"/>
                <w:szCs w:val="28"/>
              </w:rPr>
              <w:t>022年</w:t>
            </w:r>
            <w:r>
              <w:rPr>
                <w:rFonts w:ascii="华文中宋" w:eastAsia="华文中宋" w:hAnsi="华文中宋" w:cs="华文中宋" w:hint="eastAsia"/>
                <w:szCs w:val="28"/>
              </w:rPr>
              <w:t>1</w:t>
            </w:r>
            <w:r>
              <w:rPr>
                <w:rFonts w:ascii="华文中宋" w:eastAsia="华文中宋" w:hAnsi="华文中宋" w:cs="华文中宋"/>
                <w:szCs w:val="28"/>
              </w:rPr>
              <w:t>0月</w:t>
            </w:r>
            <w:r>
              <w:rPr>
                <w:rFonts w:ascii="华文中宋" w:eastAsia="华文中宋" w:hAnsi="华文中宋" w:cs="华文中宋" w:hint="eastAsia"/>
                <w:szCs w:val="28"/>
              </w:rPr>
              <w:t>2</w:t>
            </w:r>
            <w:r>
              <w:rPr>
                <w:rFonts w:ascii="华文中宋" w:eastAsia="华文中宋" w:hAnsi="华文中宋" w:cs="华文中宋"/>
                <w:szCs w:val="28"/>
              </w:rPr>
              <w:t>2日原创图文</w:t>
            </w:r>
          </w:p>
        </w:tc>
      </w:tr>
      <w:tr w:rsidR="006345CF">
        <w:trPr>
          <w:trHeight w:val="676"/>
        </w:trPr>
        <w:tc>
          <w:tcPr>
            <w:tcW w:w="1955" w:type="dxa"/>
            <w:gridSpan w:val="3"/>
            <w:vAlign w:val="center"/>
          </w:tcPr>
          <w:p w:rsidR="006345CF" w:rsidRDefault="00540882">
            <w:pPr>
              <w:spacing w:before="85" w:line="203" w:lineRule="auto"/>
              <w:jc w:val="center"/>
              <w:rPr>
                <w:rFonts w:ascii="华文中宋" w:eastAsia="华文中宋" w:hAnsi="华文中宋" w:cs="华文中宋"/>
                <w:sz w:val="24"/>
                <w:szCs w:val="24"/>
              </w:rPr>
            </w:pPr>
            <w:r>
              <w:rPr>
                <w:rFonts w:ascii="华文中宋" w:eastAsia="华文中宋" w:hAnsi="华文中宋" w:cs="华文中宋"/>
                <w:spacing w:val="-1"/>
                <w:sz w:val="24"/>
                <w:szCs w:val="24"/>
              </w:rPr>
              <w:t>新媒体</w:t>
            </w:r>
          </w:p>
          <w:p w:rsidR="006345CF" w:rsidRDefault="00540882">
            <w:pPr>
              <w:spacing w:line="196" w:lineRule="auto"/>
              <w:jc w:val="center"/>
              <w:rPr>
                <w:rFonts w:ascii="华文中宋" w:eastAsia="华文中宋" w:hAnsi="华文中宋" w:cs="华文中宋"/>
                <w:sz w:val="24"/>
                <w:szCs w:val="24"/>
              </w:rPr>
            </w:pPr>
            <w:r>
              <w:rPr>
                <w:rFonts w:ascii="华文中宋" w:eastAsia="华文中宋" w:hAnsi="华文中宋" w:cs="华文中宋"/>
                <w:spacing w:val="-2"/>
                <w:sz w:val="24"/>
                <w:szCs w:val="24"/>
              </w:rPr>
              <w:t>作</w:t>
            </w:r>
            <w:r>
              <w:rPr>
                <w:rFonts w:ascii="华文中宋" w:eastAsia="华文中宋" w:hAnsi="华文中宋" w:cs="华文中宋"/>
                <w:spacing w:val="-1"/>
                <w:sz w:val="24"/>
                <w:szCs w:val="24"/>
              </w:rPr>
              <w:t>品网址</w:t>
            </w:r>
          </w:p>
        </w:tc>
        <w:tc>
          <w:tcPr>
            <w:tcW w:w="7917" w:type="dxa"/>
            <w:gridSpan w:val="3"/>
          </w:tcPr>
          <w:p w:rsidR="006345CF" w:rsidRDefault="00694952">
            <w:pPr>
              <w:rPr>
                <w:rFonts w:asciiTheme="majorEastAsia" w:eastAsiaTheme="majorEastAsia" w:hAnsiTheme="majorEastAsia" w:cstheme="majorEastAsia"/>
              </w:rPr>
            </w:pPr>
            <w:hyperlink r:id="rId6" w:anchor="rd" w:history="1">
              <w:r w:rsidR="00540882">
                <w:rPr>
                  <w:rStyle w:val="a3"/>
                  <w:rFonts w:asciiTheme="majorEastAsia" w:eastAsiaTheme="majorEastAsia" w:hAnsiTheme="majorEastAsia" w:cstheme="majorEastAsia" w:hint="eastAsia"/>
                </w:rPr>
                <w:t>https://mp.weixin.qq.com/s?__biz=MjM5NTE5MzMwNA==&amp;mid=2650798850&amp;idx=1&amp;sn=116292e4aafd8f7b49c5e76ca5fea6ad&amp;chksm=bef713b589809aa3171677001d98fc54afd27c06e57d4ed74ce499fdcec9d9381dba832a53c3&amp;token=472887564&amp;lang=zh_CN#rd</w:t>
              </w:r>
            </w:hyperlink>
          </w:p>
          <w:p w:rsidR="006345CF" w:rsidRDefault="006345CF">
            <w:pPr>
              <w:rPr>
                <w:rFonts w:ascii="仿宋" w:eastAsia="仿宋" w:hAnsi="仿宋" w:cs="仿宋"/>
              </w:rPr>
            </w:pPr>
          </w:p>
        </w:tc>
      </w:tr>
      <w:tr w:rsidR="006345CF">
        <w:trPr>
          <w:trHeight w:val="2512"/>
        </w:trPr>
        <w:tc>
          <w:tcPr>
            <w:tcW w:w="1082" w:type="dxa"/>
            <w:vAlign w:val="center"/>
          </w:tcPr>
          <w:p w:rsidR="006345CF" w:rsidRDefault="00540882">
            <w:pPr>
              <w:tabs>
                <w:tab w:val="left" w:pos="514"/>
              </w:tabs>
              <w:spacing w:before="323" w:line="132" w:lineRule="exact"/>
              <w:ind w:left="374"/>
              <w:jc w:val="center"/>
              <w:rPr>
                <w:rFonts w:ascii="华文中宋" w:eastAsia="华文中宋" w:hAnsi="华文中宋" w:cs="华文中宋"/>
                <w:sz w:val="28"/>
                <w:szCs w:val="28"/>
              </w:rPr>
            </w:pPr>
            <w:r>
              <w:rPr>
                <w:rFonts w:ascii="华文中宋" w:eastAsia="华文中宋" w:hAnsi="华文中宋" w:cs="华文中宋"/>
                <w:spacing w:val="164"/>
                <w:position w:val="-4"/>
                <w:sz w:val="28"/>
                <w:szCs w:val="28"/>
              </w:rPr>
              <w:t>(</w:t>
            </w:r>
          </w:p>
          <w:p w:rsidR="006345CF" w:rsidRDefault="00540882">
            <w:pPr>
              <w:spacing w:before="62" w:line="216" w:lineRule="auto"/>
              <w:ind w:left="164"/>
              <w:jc w:val="center"/>
              <w:rPr>
                <w:rFonts w:ascii="华文中宋" w:eastAsia="华文中宋" w:hAnsi="华文中宋" w:cs="华文中宋"/>
                <w:sz w:val="28"/>
                <w:szCs w:val="28"/>
              </w:rPr>
            </w:pPr>
            <w:r>
              <w:rPr>
                <w:rFonts w:ascii="华文中宋" w:eastAsia="华文中宋" w:hAnsi="华文中宋" w:cs="华文中宋"/>
                <w:spacing w:val="27"/>
                <w:sz w:val="28"/>
                <w:szCs w:val="28"/>
              </w:rPr>
              <w:t>作采</w:t>
            </w:r>
          </w:p>
          <w:p w:rsidR="006345CF" w:rsidRDefault="00540882">
            <w:pPr>
              <w:spacing w:line="214" w:lineRule="auto"/>
              <w:ind w:left="193"/>
              <w:jc w:val="center"/>
              <w:rPr>
                <w:rFonts w:ascii="华文中宋" w:eastAsia="华文中宋" w:hAnsi="华文中宋" w:cs="华文中宋"/>
                <w:sz w:val="28"/>
                <w:szCs w:val="28"/>
              </w:rPr>
            </w:pPr>
            <w:r>
              <w:rPr>
                <w:rFonts w:ascii="华文中宋" w:eastAsia="华文中宋" w:hAnsi="华文中宋" w:cs="华文中宋"/>
                <w:spacing w:val="13"/>
                <w:sz w:val="28"/>
                <w:szCs w:val="28"/>
              </w:rPr>
              <w:t>品编</w:t>
            </w:r>
          </w:p>
          <w:p w:rsidR="006345CF" w:rsidRDefault="00540882">
            <w:pPr>
              <w:spacing w:before="1" w:line="215" w:lineRule="auto"/>
              <w:ind w:left="169"/>
              <w:jc w:val="center"/>
              <w:rPr>
                <w:rFonts w:ascii="华文中宋" w:eastAsia="华文中宋" w:hAnsi="华文中宋" w:cs="华文中宋"/>
                <w:sz w:val="28"/>
                <w:szCs w:val="28"/>
              </w:rPr>
            </w:pPr>
            <w:r>
              <w:rPr>
                <w:rFonts w:ascii="华文中宋" w:eastAsia="华文中宋" w:hAnsi="华文中宋" w:cs="华文中宋"/>
                <w:spacing w:val="25"/>
                <w:sz w:val="28"/>
                <w:szCs w:val="28"/>
              </w:rPr>
              <w:t>简</w:t>
            </w:r>
            <w:r>
              <w:rPr>
                <w:rFonts w:ascii="华文中宋" w:eastAsia="华文中宋" w:hAnsi="华文中宋" w:cs="华文中宋"/>
                <w:spacing w:val="24"/>
                <w:sz w:val="28"/>
                <w:szCs w:val="28"/>
              </w:rPr>
              <w:t>过</w:t>
            </w:r>
          </w:p>
          <w:p w:rsidR="006345CF" w:rsidRDefault="00540882">
            <w:pPr>
              <w:spacing w:before="1" w:line="226" w:lineRule="auto"/>
              <w:ind w:left="166"/>
              <w:jc w:val="center"/>
              <w:rPr>
                <w:rFonts w:ascii="华文中宋" w:eastAsia="华文中宋" w:hAnsi="华文中宋" w:cs="华文中宋"/>
                <w:sz w:val="28"/>
                <w:szCs w:val="28"/>
              </w:rPr>
            </w:pPr>
            <w:proofErr w:type="gramStart"/>
            <w:r>
              <w:rPr>
                <w:rFonts w:ascii="华文中宋" w:eastAsia="华文中宋" w:hAnsi="华文中宋" w:cs="华文中宋"/>
                <w:spacing w:val="27"/>
                <w:sz w:val="28"/>
                <w:szCs w:val="28"/>
              </w:rPr>
              <w:t>介</w:t>
            </w:r>
            <w:proofErr w:type="gramEnd"/>
            <w:r>
              <w:rPr>
                <w:rFonts w:ascii="华文中宋" w:eastAsia="华文中宋" w:hAnsi="华文中宋" w:cs="华文中宋"/>
                <w:spacing w:val="26"/>
                <w:sz w:val="28"/>
                <w:szCs w:val="28"/>
              </w:rPr>
              <w:t>程</w:t>
            </w:r>
          </w:p>
          <w:p w:rsidR="006345CF" w:rsidRDefault="00540882">
            <w:pPr>
              <w:spacing w:before="13" w:line="255" w:lineRule="exact"/>
              <w:ind w:left="512"/>
              <w:jc w:val="center"/>
              <w:rPr>
                <w:rFonts w:ascii="华文中宋" w:eastAsia="华文中宋" w:hAnsi="华文中宋" w:cs="华文中宋"/>
                <w:sz w:val="28"/>
                <w:szCs w:val="28"/>
              </w:rPr>
            </w:pPr>
            <w:r>
              <w:rPr>
                <w:rFonts w:ascii="华文中宋" w:eastAsia="华文中宋" w:hAnsi="华文中宋" w:cs="华文中宋"/>
                <w:spacing w:val="168"/>
                <w:position w:val="-1"/>
                <w:sz w:val="28"/>
                <w:szCs w:val="28"/>
              </w:rPr>
              <w:t>)</w:t>
            </w:r>
          </w:p>
        </w:tc>
        <w:tc>
          <w:tcPr>
            <w:tcW w:w="8790" w:type="dxa"/>
            <w:gridSpan w:val="5"/>
          </w:tcPr>
          <w:p w:rsidR="006345CF" w:rsidRDefault="00540882">
            <w:pPr>
              <w:ind w:firstLineChars="200" w:firstLine="480"/>
              <w:rPr>
                <w:rFonts w:ascii="仿宋" w:eastAsia="仿宋" w:hAnsi="仿宋" w:cs="仿宋"/>
                <w:sz w:val="24"/>
                <w:szCs w:val="24"/>
              </w:rPr>
            </w:pPr>
            <w:r>
              <w:rPr>
                <w:rFonts w:ascii="仿宋" w:eastAsia="仿宋" w:hAnsi="仿宋" w:cs="仿宋" w:hint="eastAsia"/>
                <w:sz w:val="24"/>
                <w:szCs w:val="24"/>
              </w:rPr>
              <w:t>“看图学习”为2022年度我局重点对外传播系列漫画项目。项目围绕习近平总书记的重要讲话，准确定位中国十年发展成就典型案例，邀请专业画师绘制系列漫画产品，通过连环画的新颖手段，对外传播具有典型性、代表性，可亲可敬可爱的中国故事。</w:t>
            </w:r>
          </w:p>
          <w:p w:rsidR="006345CF" w:rsidRDefault="00540882">
            <w:pPr>
              <w:ind w:firstLineChars="200" w:firstLine="480"/>
              <w:rPr>
                <w:rFonts w:ascii="仿宋" w:eastAsia="仿宋" w:hAnsi="仿宋" w:cs="仿宋"/>
                <w:sz w:val="24"/>
                <w:szCs w:val="24"/>
              </w:rPr>
            </w:pPr>
            <w:r>
              <w:rPr>
                <w:rFonts w:ascii="仿宋" w:eastAsia="仿宋" w:hAnsi="仿宋" w:cs="仿宋" w:hint="eastAsia"/>
                <w:sz w:val="24"/>
                <w:szCs w:val="24"/>
              </w:rPr>
              <w:t>《大象回家记》讲述了2021年8月云南北移亚洲</w:t>
            </w:r>
            <w:proofErr w:type="gramStart"/>
            <w:r>
              <w:rPr>
                <w:rFonts w:ascii="仿宋" w:eastAsia="仿宋" w:hAnsi="仿宋" w:cs="仿宋" w:hint="eastAsia"/>
                <w:sz w:val="24"/>
                <w:szCs w:val="24"/>
              </w:rPr>
              <w:t>象</w:t>
            </w:r>
            <w:proofErr w:type="gramEnd"/>
            <w:r>
              <w:rPr>
                <w:rFonts w:ascii="仿宋" w:eastAsia="仿宋" w:hAnsi="仿宋" w:cs="仿宋" w:hint="eastAsia"/>
                <w:sz w:val="24"/>
                <w:szCs w:val="24"/>
              </w:rPr>
              <w:t>群14只大象跨越元江</w:t>
            </w:r>
            <w:proofErr w:type="gramStart"/>
            <w:r>
              <w:rPr>
                <w:rFonts w:ascii="仿宋" w:eastAsia="仿宋" w:hAnsi="仿宋" w:cs="仿宋" w:hint="eastAsia"/>
                <w:sz w:val="24"/>
                <w:szCs w:val="24"/>
              </w:rPr>
              <w:t>平安回归</w:t>
            </w:r>
            <w:proofErr w:type="gramEnd"/>
            <w:r>
              <w:rPr>
                <w:rFonts w:ascii="仿宋" w:eastAsia="仿宋" w:hAnsi="仿宋" w:cs="仿宋" w:hint="eastAsia"/>
                <w:sz w:val="24"/>
                <w:szCs w:val="24"/>
              </w:rPr>
              <w:t>栖息地的真实故事。该漫画产品利用中国传统绘画手法，结合了现代艺术的配色理念，从构图到叙事风格，充分考虑读者的阅读习惯，用兼具艺术性和叙事性的手法展现了中国在物种保护和生物多样性研究领域的实际案例。</w:t>
            </w:r>
          </w:p>
          <w:p w:rsidR="006345CF" w:rsidRDefault="00540882">
            <w:pPr>
              <w:ind w:firstLineChars="200" w:firstLine="480"/>
              <w:rPr>
                <w:rFonts w:ascii="仿宋" w:eastAsia="仿宋" w:hAnsi="仿宋" w:cs="仿宋"/>
                <w:sz w:val="24"/>
                <w:szCs w:val="24"/>
              </w:rPr>
            </w:pPr>
            <w:r>
              <w:rPr>
                <w:rFonts w:ascii="仿宋" w:eastAsia="仿宋" w:hAnsi="仿宋" w:cs="仿宋" w:hint="eastAsia"/>
                <w:sz w:val="24"/>
                <w:szCs w:val="24"/>
              </w:rPr>
              <w:t>《大象回家记》漫画产品在</w:t>
            </w:r>
            <w:r w:rsidR="00313D3C">
              <w:rPr>
                <w:rFonts w:ascii="仿宋" w:eastAsia="仿宋" w:hAnsi="仿宋" w:cs="仿宋" w:hint="eastAsia"/>
                <w:sz w:val="24"/>
                <w:szCs w:val="24"/>
              </w:rPr>
              <w:t>中文版在《今日中国》中文</w:t>
            </w:r>
            <w:proofErr w:type="gramStart"/>
            <w:r w:rsidR="00313D3C">
              <w:rPr>
                <w:rFonts w:ascii="仿宋" w:eastAsia="仿宋" w:hAnsi="仿宋" w:cs="仿宋" w:hint="eastAsia"/>
                <w:sz w:val="24"/>
                <w:szCs w:val="24"/>
              </w:rPr>
              <w:t>微信公众号</w:t>
            </w:r>
            <w:proofErr w:type="gramEnd"/>
            <w:r w:rsidR="00313D3C">
              <w:rPr>
                <w:rFonts w:ascii="仿宋" w:eastAsia="仿宋" w:hAnsi="仿宋" w:cs="仿宋" w:hint="eastAsia"/>
                <w:sz w:val="24"/>
                <w:szCs w:val="24"/>
              </w:rPr>
              <w:t>发布，同步在《今日中国》土耳其</w:t>
            </w:r>
            <w:proofErr w:type="gramStart"/>
            <w:r w:rsidR="00313D3C">
              <w:rPr>
                <w:rFonts w:ascii="仿宋" w:eastAsia="仿宋" w:hAnsi="仿宋" w:cs="仿宋" w:hint="eastAsia"/>
                <w:sz w:val="24"/>
                <w:szCs w:val="24"/>
              </w:rPr>
              <w:t>版脸书</w:t>
            </w:r>
            <w:proofErr w:type="gramEnd"/>
            <w:r w:rsidR="00313D3C">
              <w:rPr>
                <w:rFonts w:ascii="仿宋" w:eastAsia="仿宋" w:hAnsi="仿宋" w:cs="仿宋" w:hint="eastAsia"/>
                <w:sz w:val="24"/>
                <w:szCs w:val="24"/>
              </w:rPr>
              <w:t>账号发布，，英文版本在《今日中国》</w:t>
            </w:r>
            <w:proofErr w:type="spellStart"/>
            <w:r w:rsidR="00313D3C">
              <w:rPr>
                <w:rFonts w:ascii="仿宋" w:eastAsia="仿宋" w:hAnsi="仿宋" w:cs="仿宋" w:hint="eastAsia"/>
                <w:sz w:val="24"/>
                <w:szCs w:val="24"/>
              </w:rPr>
              <w:t>Pictok</w:t>
            </w:r>
            <w:proofErr w:type="spellEnd"/>
            <w:proofErr w:type="gramStart"/>
            <w:r w:rsidR="00313D3C">
              <w:rPr>
                <w:rFonts w:ascii="仿宋" w:eastAsia="仿宋" w:hAnsi="仿宋" w:cs="仿宋" w:hint="eastAsia"/>
                <w:sz w:val="24"/>
                <w:szCs w:val="24"/>
              </w:rPr>
              <w:t>脸书账号</w:t>
            </w:r>
            <w:proofErr w:type="gramEnd"/>
            <w:r w:rsidR="00313D3C">
              <w:rPr>
                <w:rFonts w:ascii="仿宋" w:eastAsia="仿宋" w:hAnsi="仿宋" w:cs="仿宋" w:hint="eastAsia"/>
                <w:sz w:val="24"/>
                <w:szCs w:val="24"/>
              </w:rPr>
              <w:t>发布，并在</w:t>
            </w:r>
            <w:r>
              <w:rPr>
                <w:rFonts w:ascii="仿宋" w:eastAsia="仿宋" w:hAnsi="仿宋" w:cs="仿宋" w:hint="eastAsia"/>
                <w:sz w:val="24"/>
                <w:szCs w:val="24"/>
              </w:rPr>
              <w:t>土耳其发行量最大的报纸《晨报》</w:t>
            </w:r>
            <w:r w:rsidR="00313D3C">
              <w:rPr>
                <w:rFonts w:ascii="仿宋" w:eastAsia="仿宋" w:hAnsi="仿宋" w:cs="仿宋" w:hint="eastAsia"/>
                <w:sz w:val="24"/>
                <w:szCs w:val="24"/>
              </w:rPr>
              <w:t>进行海外落地</w:t>
            </w:r>
            <w:r>
              <w:rPr>
                <w:rFonts w:ascii="仿宋" w:eastAsia="仿宋" w:hAnsi="仿宋" w:cs="仿宋" w:hint="eastAsia"/>
                <w:sz w:val="24"/>
                <w:szCs w:val="24"/>
              </w:rPr>
              <w:t>发布。随后，根据该漫画制作的</w:t>
            </w:r>
            <w:proofErr w:type="gramStart"/>
            <w:r>
              <w:rPr>
                <w:rFonts w:ascii="仿宋" w:eastAsia="仿宋" w:hAnsi="仿宋" w:cs="仿宋" w:hint="eastAsia"/>
                <w:sz w:val="24"/>
                <w:szCs w:val="24"/>
              </w:rPr>
              <w:t>视频电</w:t>
            </w:r>
            <w:proofErr w:type="gramEnd"/>
            <w:r>
              <w:rPr>
                <w:rFonts w:ascii="仿宋" w:eastAsia="仿宋" w:hAnsi="仿宋" w:cs="仿宋" w:hint="eastAsia"/>
                <w:sz w:val="24"/>
                <w:szCs w:val="24"/>
              </w:rPr>
              <w:t>子书产品英文版本在《今日中国》</w:t>
            </w:r>
            <w:proofErr w:type="spellStart"/>
            <w:r>
              <w:rPr>
                <w:rFonts w:ascii="仿宋" w:eastAsia="仿宋" w:hAnsi="仿宋" w:cs="仿宋" w:hint="eastAsia"/>
                <w:sz w:val="24"/>
                <w:szCs w:val="24"/>
              </w:rPr>
              <w:t>Pictok</w:t>
            </w:r>
            <w:proofErr w:type="spellEnd"/>
            <w:proofErr w:type="gramStart"/>
            <w:r>
              <w:rPr>
                <w:rFonts w:ascii="仿宋" w:eastAsia="仿宋" w:hAnsi="仿宋" w:cs="仿宋" w:hint="eastAsia"/>
                <w:sz w:val="24"/>
                <w:szCs w:val="24"/>
              </w:rPr>
              <w:t>脸书账号</w:t>
            </w:r>
            <w:proofErr w:type="gramEnd"/>
            <w:r>
              <w:rPr>
                <w:rFonts w:ascii="仿宋" w:eastAsia="仿宋" w:hAnsi="仿宋" w:cs="仿宋" w:hint="eastAsia"/>
                <w:sz w:val="24"/>
                <w:szCs w:val="24"/>
              </w:rPr>
              <w:t>发布。</w:t>
            </w:r>
          </w:p>
          <w:p w:rsidR="006345CF" w:rsidRDefault="00540882">
            <w:pPr>
              <w:ind w:firstLineChars="200" w:firstLine="480"/>
              <w:rPr>
                <w:rFonts w:ascii="仿宋" w:eastAsia="仿宋" w:hAnsi="仿宋" w:cs="仿宋"/>
              </w:rPr>
            </w:pPr>
            <w:r>
              <w:rPr>
                <w:rFonts w:ascii="仿宋" w:eastAsia="仿宋" w:hAnsi="仿宋" w:cs="仿宋" w:hint="eastAsia"/>
                <w:sz w:val="24"/>
                <w:szCs w:val="24"/>
              </w:rPr>
              <w:t>系列产品海内外社交平台总覆盖量超过100万次，累计播放量超过80万次。并在2022年中国外文局年度优秀国际传播作品评选中获得优秀融合报道奖。</w:t>
            </w:r>
          </w:p>
        </w:tc>
      </w:tr>
      <w:tr w:rsidR="006345CF">
        <w:trPr>
          <w:trHeight w:val="2923"/>
        </w:trPr>
        <w:tc>
          <w:tcPr>
            <w:tcW w:w="1082" w:type="dxa"/>
            <w:textDirection w:val="tbRlV"/>
          </w:tcPr>
          <w:p w:rsidR="006345CF" w:rsidRDefault="006345CF">
            <w:pPr>
              <w:spacing w:line="284" w:lineRule="auto"/>
            </w:pPr>
          </w:p>
          <w:p w:rsidR="006345CF" w:rsidRDefault="00540882">
            <w:pPr>
              <w:spacing w:before="107" w:line="190" w:lineRule="auto"/>
              <w:jc w:val="center"/>
              <w:rPr>
                <w:rFonts w:ascii="华文中宋" w:eastAsia="华文中宋" w:hAnsi="华文中宋" w:cs="华文中宋"/>
                <w:sz w:val="28"/>
                <w:szCs w:val="28"/>
              </w:rPr>
            </w:pPr>
            <w:r>
              <w:rPr>
                <w:rFonts w:ascii="华文中宋" w:eastAsia="华文中宋" w:hAnsi="华文中宋" w:cs="华文中宋"/>
                <w:spacing w:val="-38"/>
                <w:sz w:val="28"/>
                <w:szCs w:val="28"/>
              </w:rPr>
              <w:t>社</w:t>
            </w:r>
            <w:r>
              <w:rPr>
                <w:rFonts w:ascii="华文中宋" w:eastAsia="华文中宋" w:hAnsi="华文中宋" w:cs="华文中宋"/>
                <w:spacing w:val="-35"/>
                <w:sz w:val="28"/>
                <w:szCs w:val="28"/>
              </w:rPr>
              <w:t xml:space="preserve"> 会 效 果</w:t>
            </w:r>
          </w:p>
        </w:tc>
        <w:tc>
          <w:tcPr>
            <w:tcW w:w="8790" w:type="dxa"/>
            <w:gridSpan w:val="5"/>
          </w:tcPr>
          <w:p w:rsidR="006345CF" w:rsidRDefault="006345CF">
            <w:pPr>
              <w:spacing w:line="295" w:lineRule="auto"/>
            </w:pPr>
          </w:p>
          <w:p w:rsidR="006345CF" w:rsidRDefault="00540882">
            <w:pPr>
              <w:ind w:firstLineChars="200" w:firstLine="480"/>
              <w:rPr>
                <w:rFonts w:ascii="仿宋" w:eastAsia="仿宋" w:hAnsi="仿宋"/>
                <w:sz w:val="24"/>
                <w:szCs w:val="24"/>
              </w:rPr>
            </w:pPr>
            <w:r>
              <w:rPr>
                <w:rFonts w:ascii="仿宋" w:eastAsia="仿宋" w:hAnsi="仿宋" w:hint="eastAsia"/>
                <w:sz w:val="24"/>
                <w:szCs w:val="24"/>
              </w:rPr>
              <w:t>《大象回家记》系列产品发布后，收到广泛的反馈，其中中国驻土耳其大使馆来信称：我馆领导一致认为这次特刊做的很好。大使表示：在二十大之前通过发布一系列土语漫画，推介中国发展成就，能够很好地为二十大胜利召开造势。看得出特刊无论从内容，还是形式上，都是精心设计，下足了功夫。希望以后可以再接再厉，朵朵开展各种形式活泼、内容新颖的对外传播活动。钱歆艺参赞高度赞赏了报道的主题，他认为土耳其民众更关注中国的科技发展水平、生态环保理念等具体内容，因此本次的主题迎合了当地民众的喜好，也取得了很好的传播效果。</w:t>
            </w:r>
          </w:p>
          <w:p w:rsidR="006345CF" w:rsidRDefault="006345CF">
            <w:pPr>
              <w:spacing w:before="22" w:line="327" w:lineRule="auto"/>
              <w:ind w:right="109"/>
              <w:rPr>
                <w:rFonts w:ascii="仿宋" w:eastAsia="仿宋" w:hAnsi="仿宋" w:cs="仿宋"/>
              </w:rPr>
            </w:pPr>
          </w:p>
        </w:tc>
      </w:tr>
      <w:tr w:rsidR="006345CF">
        <w:trPr>
          <w:trHeight w:val="2121"/>
        </w:trPr>
        <w:tc>
          <w:tcPr>
            <w:tcW w:w="1082" w:type="dxa"/>
            <w:textDirection w:val="tbRlV"/>
            <w:vAlign w:val="center"/>
          </w:tcPr>
          <w:p w:rsidR="006345CF" w:rsidRDefault="00540882">
            <w:pPr>
              <w:spacing w:before="106" w:line="186" w:lineRule="auto"/>
              <w:jc w:val="center"/>
              <w:rPr>
                <w:rFonts w:ascii="华文中宋" w:eastAsia="华文中宋" w:hAnsi="华文中宋" w:cs="华文中宋"/>
                <w:sz w:val="28"/>
                <w:szCs w:val="28"/>
              </w:rPr>
            </w:pPr>
            <w:r>
              <w:rPr>
                <w:rFonts w:ascii="华文中宋" w:eastAsia="华文中宋" w:hAnsi="华文中宋" w:cs="华文中宋"/>
                <w:spacing w:val="-38"/>
                <w:sz w:val="28"/>
                <w:szCs w:val="28"/>
              </w:rPr>
              <w:lastRenderedPageBreak/>
              <w:t>社</w:t>
            </w:r>
            <w:r>
              <w:rPr>
                <w:rFonts w:ascii="华文中宋" w:eastAsia="华文中宋" w:hAnsi="华文中宋" w:cs="华文中宋"/>
                <w:spacing w:val="-35"/>
                <w:sz w:val="28"/>
                <w:szCs w:val="28"/>
              </w:rPr>
              <w:t xml:space="preserve"> 会 效 果</w:t>
            </w:r>
          </w:p>
        </w:tc>
        <w:tc>
          <w:tcPr>
            <w:tcW w:w="8790" w:type="dxa"/>
            <w:gridSpan w:val="5"/>
            <w:vAlign w:val="center"/>
          </w:tcPr>
          <w:p w:rsidR="006345CF" w:rsidRDefault="006345CF">
            <w:pPr>
              <w:spacing w:before="18" w:line="198" w:lineRule="auto"/>
              <w:ind w:firstLineChars="200" w:firstLine="480"/>
              <w:jc w:val="center"/>
              <w:rPr>
                <w:rFonts w:ascii="仿宋" w:eastAsia="仿宋" w:hAnsi="仿宋"/>
                <w:sz w:val="24"/>
                <w:szCs w:val="24"/>
              </w:rPr>
            </w:pPr>
          </w:p>
          <w:p w:rsidR="006345CF" w:rsidRDefault="00540882">
            <w:pPr>
              <w:spacing w:before="18" w:line="198" w:lineRule="auto"/>
              <w:ind w:firstLineChars="200" w:firstLine="480"/>
              <w:rPr>
                <w:rFonts w:ascii="华文中宋" w:eastAsia="华文中宋" w:hAnsi="华文中宋" w:cs="华文中宋"/>
                <w:sz w:val="28"/>
                <w:szCs w:val="28"/>
              </w:rPr>
            </w:pPr>
            <w:r>
              <w:rPr>
                <w:rFonts w:ascii="仿宋" w:eastAsia="仿宋" w:hAnsi="仿宋" w:hint="eastAsia"/>
                <w:sz w:val="24"/>
                <w:szCs w:val="24"/>
              </w:rPr>
              <w:t>中国版本图书馆副馆长，中国古籍保护协会副会长，ISSN国际中心理事，中国阅读三十人论坛成员王志庚表示：《大象回家记》采用中国连环画样式，融合现代图画书的视觉叙事手法，精彩呈现了“万物各得其和</w:t>
            </w:r>
            <w:proofErr w:type="gramStart"/>
            <w:r>
              <w:rPr>
                <w:rFonts w:ascii="仿宋" w:eastAsia="仿宋" w:hAnsi="仿宋" w:hint="eastAsia"/>
                <w:sz w:val="24"/>
                <w:szCs w:val="24"/>
              </w:rPr>
              <w:t>而</w:t>
            </w:r>
            <w:proofErr w:type="gramEnd"/>
            <w:r>
              <w:rPr>
                <w:rFonts w:ascii="仿宋" w:eastAsia="仿宋" w:hAnsi="仿宋" w:hint="eastAsia"/>
                <w:sz w:val="24"/>
                <w:szCs w:val="24"/>
              </w:rPr>
              <w:t>生，各得其养以成”的生物多样性故事，是对新时代中国故事、中国理念和中国艺术的一次创新性、世界性表达。</w:t>
            </w:r>
          </w:p>
        </w:tc>
      </w:tr>
      <w:tr w:rsidR="006345CF">
        <w:trPr>
          <w:trHeight w:val="11326"/>
        </w:trPr>
        <w:tc>
          <w:tcPr>
            <w:tcW w:w="1082" w:type="dxa"/>
            <w:textDirection w:val="tbRlV"/>
            <w:vAlign w:val="center"/>
          </w:tcPr>
          <w:p w:rsidR="006345CF" w:rsidRDefault="00540882">
            <w:pPr>
              <w:spacing w:before="106" w:line="186" w:lineRule="auto"/>
              <w:ind w:left="712"/>
              <w:jc w:val="center"/>
              <w:rPr>
                <w:rFonts w:ascii="华文中宋" w:eastAsia="华文中宋" w:hAnsi="华文中宋" w:cs="华文中宋"/>
                <w:sz w:val="28"/>
                <w:szCs w:val="28"/>
              </w:rPr>
            </w:pPr>
            <w:r>
              <w:rPr>
                <w:rFonts w:ascii="华文中宋" w:eastAsia="华文中宋" w:hAnsi="华文中宋" w:cs="华文中宋"/>
                <w:spacing w:val="-27"/>
                <w:sz w:val="28"/>
                <w:szCs w:val="28"/>
              </w:rPr>
              <w:t>推</w:t>
            </w:r>
            <w:r>
              <w:rPr>
                <w:rFonts w:ascii="华文中宋" w:eastAsia="华文中宋" w:hAnsi="华文中宋" w:cs="华文中宋"/>
                <w:spacing w:val="-24"/>
                <w:sz w:val="28"/>
                <w:szCs w:val="28"/>
              </w:rPr>
              <w:t xml:space="preserve"> 荐 理 </w:t>
            </w:r>
            <w:r>
              <w:rPr>
                <w:rFonts w:ascii="华文中宋" w:eastAsia="华文中宋" w:hAnsi="华文中宋" w:cs="华文中宋"/>
                <w:spacing w:val="-24"/>
                <w:position w:val="1"/>
                <w:sz w:val="28"/>
                <w:szCs w:val="28"/>
              </w:rPr>
              <w:t>由</w:t>
            </w:r>
          </w:p>
        </w:tc>
        <w:tc>
          <w:tcPr>
            <w:tcW w:w="8790" w:type="dxa"/>
            <w:gridSpan w:val="5"/>
          </w:tcPr>
          <w:p w:rsidR="006345CF" w:rsidRDefault="006345CF">
            <w:pPr>
              <w:spacing w:line="360" w:lineRule="exact"/>
              <w:ind w:firstLine="420"/>
              <w:rPr>
                <w:rFonts w:ascii="仿宋" w:eastAsia="仿宋" w:hAnsi="仿宋"/>
                <w:sz w:val="24"/>
                <w:szCs w:val="24"/>
              </w:rPr>
            </w:pPr>
          </w:p>
          <w:p w:rsidR="006345CF" w:rsidRDefault="00540882">
            <w:pPr>
              <w:spacing w:line="360" w:lineRule="exact"/>
              <w:ind w:firstLine="420"/>
              <w:rPr>
                <w:rFonts w:ascii="仿宋" w:eastAsia="仿宋" w:hAnsi="仿宋"/>
                <w:sz w:val="24"/>
                <w:szCs w:val="24"/>
              </w:rPr>
            </w:pPr>
            <w:r>
              <w:rPr>
                <w:rFonts w:ascii="仿宋" w:eastAsia="仿宋" w:hAnsi="仿宋" w:hint="eastAsia"/>
                <w:sz w:val="24"/>
                <w:szCs w:val="24"/>
              </w:rPr>
              <w:t>“看图学习”为2</w:t>
            </w:r>
            <w:r>
              <w:rPr>
                <w:rFonts w:ascii="仿宋" w:eastAsia="仿宋" w:hAnsi="仿宋"/>
                <w:sz w:val="24"/>
                <w:szCs w:val="24"/>
              </w:rPr>
              <w:t>022</w:t>
            </w:r>
            <w:r>
              <w:rPr>
                <w:rFonts w:ascii="仿宋" w:eastAsia="仿宋" w:hAnsi="仿宋" w:hint="eastAsia"/>
                <w:sz w:val="24"/>
                <w:szCs w:val="24"/>
              </w:rPr>
              <w:t>年度我局重点对外传播系列漫画项目。项目围绕习近平总书记的重要讲话，准确定位中国十年发展成就典型案例，通过连环画的新颖手段，对外传播具有典型性、代表性的中国故事。产品不但综合运用了文字、图片、漫画的传统表现方式，还进一步使用音频、视频等多媒体形态，既迎合了受众的喜好，又拓展了传播渠道，兼具艺术性、叙事性和广泛的对外传播属性。</w:t>
            </w:r>
          </w:p>
          <w:p w:rsidR="006345CF" w:rsidRDefault="00540882">
            <w:pPr>
              <w:spacing w:line="360" w:lineRule="exact"/>
              <w:ind w:firstLine="420"/>
              <w:rPr>
                <w:rFonts w:ascii="仿宋" w:eastAsia="仿宋" w:hAnsi="仿宋"/>
                <w:sz w:val="24"/>
                <w:szCs w:val="24"/>
              </w:rPr>
            </w:pPr>
            <w:r>
              <w:rPr>
                <w:rFonts w:ascii="仿宋" w:eastAsia="仿宋" w:hAnsi="仿宋" w:hint="eastAsia"/>
                <w:sz w:val="24"/>
                <w:szCs w:val="24"/>
              </w:rPr>
              <w:t>《大象回家记》漫画产品是我中心顺应媒体深度融合发展趋势，充分利用网络信息技术，综合运用多媒体手段，策划制作的多形态融合报道产品。，该产品以领袖重要讲话为起点，准确定位中国十年发展成就的典型案例，内容策划到位，主题鲜明突出，为党的二十大胜利召开成功造势。并在2022年中国外文出版发行事业局年度优秀国际传播作品评选中获得优秀融合报道奖。</w:t>
            </w:r>
          </w:p>
          <w:p w:rsidR="006345CF" w:rsidRDefault="00540882">
            <w:pPr>
              <w:spacing w:line="360" w:lineRule="exact"/>
              <w:ind w:firstLineChars="200" w:firstLine="480"/>
              <w:rPr>
                <w:rFonts w:ascii="仿宋" w:eastAsia="仿宋" w:hAnsi="仿宋"/>
                <w:sz w:val="24"/>
                <w:szCs w:val="24"/>
              </w:rPr>
            </w:pPr>
            <w:r>
              <w:rPr>
                <w:rFonts w:ascii="仿宋" w:eastAsia="仿宋" w:hAnsi="仿宋" w:hint="eastAsia"/>
                <w:sz w:val="24"/>
                <w:szCs w:val="24"/>
              </w:rPr>
              <w:t>产品以漫画这一新颖的传播方式为基础，形成了纸质</w:t>
            </w:r>
            <w:proofErr w:type="gramStart"/>
            <w:r>
              <w:rPr>
                <w:rFonts w:ascii="仿宋" w:eastAsia="仿宋" w:hAnsi="仿宋" w:hint="eastAsia"/>
                <w:sz w:val="24"/>
                <w:szCs w:val="24"/>
              </w:rPr>
              <w:t>版海外</w:t>
            </w:r>
            <w:proofErr w:type="gramEnd"/>
            <w:r>
              <w:rPr>
                <w:rFonts w:ascii="仿宋" w:eastAsia="仿宋" w:hAnsi="仿宋" w:hint="eastAsia"/>
                <w:sz w:val="24"/>
                <w:szCs w:val="24"/>
              </w:rPr>
              <w:t>落地、社交媒体海外传播、音视频</w:t>
            </w:r>
            <w:proofErr w:type="gramStart"/>
            <w:r>
              <w:rPr>
                <w:rFonts w:ascii="仿宋" w:eastAsia="仿宋" w:hAnsi="仿宋" w:hint="eastAsia"/>
                <w:sz w:val="24"/>
                <w:szCs w:val="24"/>
              </w:rPr>
              <w:t>融媒体</w:t>
            </w:r>
            <w:proofErr w:type="gramEnd"/>
            <w:r>
              <w:rPr>
                <w:rFonts w:ascii="仿宋" w:eastAsia="仿宋" w:hAnsi="仿宋" w:hint="eastAsia"/>
                <w:sz w:val="24"/>
                <w:szCs w:val="24"/>
              </w:rPr>
              <w:t>传播的多层次，多平台融合传播，具有较强的互动性和趣味性，迎合了受众的喜爱，传播效果突出、受众反馈积极。</w:t>
            </w:r>
          </w:p>
          <w:p w:rsidR="006345CF" w:rsidRDefault="006345CF">
            <w:pPr>
              <w:spacing w:line="360" w:lineRule="exact"/>
              <w:ind w:firstLineChars="200" w:firstLine="480"/>
              <w:rPr>
                <w:rFonts w:ascii="仿宋" w:eastAsia="仿宋" w:hAnsi="仿宋"/>
                <w:sz w:val="24"/>
                <w:szCs w:val="24"/>
              </w:rPr>
            </w:pPr>
          </w:p>
          <w:p w:rsidR="006345CF" w:rsidRDefault="00540882" w:rsidP="00694952">
            <w:pPr>
              <w:spacing w:before="296" w:line="199" w:lineRule="auto"/>
              <w:rPr>
                <w:rFonts w:ascii="华文中宋" w:eastAsia="华文中宋" w:hAnsi="华文中宋" w:cs="华文中宋"/>
                <w:spacing w:val="-13"/>
                <w:sz w:val="28"/>
                <w:szCs w:val="28"/>
              </w:rPr>
            </w:pPr>
            <w:r>
              <w:rPr>
                <w:rFonts w:ascii="华文中宋" w:eastAsia="华文中宋" w:hAnsi="华文中宋" w:cs="华文中宋"/>
                <w:spacing w:val="-13"/>
                <w:sz w:val="28"/>
                <w:szCs w:val="28"/>
              </w:rPr>
              <w:t>签名：</w:t>
            </w:r>
          </w:p>
          <w:p w:rsidR="006345CF" w:rsidRDefault="006345CF">
            <w:pPr>
              <w:spacing w:before="296" w:line="199" w:lineRule="auto"/>
              <w:ind w:firstLineChars="2100" w:firstLine="5334"/>
              <w:rPr>
                <w:rFonts w:ascii="华文中宋" w:eastAsia="华文中宋" w:hAnsi="华文中宋" w:cs="华文中宋"/>
                <w:spacing w:val="-13"/>
                <w:sz w:val="28"/>
                <w:szCs w:val="28"/>
              </w:rPr>
            </w:pPr>
          </w:p>
          <w:p w:rsidR="006345CF" w:rsidRDefault="00540882">
            <w:pPr>
              <w:tabs>
                <w:tab w:val="left" w:pos="5745"/>
              </w:tabs>
              <w:spacing w:before="17" w:line="198" w:lineRule="auto"/>
              <w:ind w:left="5605"/>
              <w:rPr>
                <w:rFonts w:ascii="华文中宋" w:eastAsia="华文中宋" w:hAnsi="华文中宋" w:cs="华文中宋"/>
                <w:sz w:val="28"/>
                <w:szCs w:val="28"/>
              </w:rPr>
            </w:pPr>
            <w:r>
              <w:rPr>
                <w:rFonts w:ascii="华文中宋" w:eastAsia="华文中宋" w:hAnsi="华文中宋" w:cs="华文中宋"/>
                <w:sz w:val="28"/>
                <w:szCs w:val="28"/>
              </w:rPr>
              <w:tab/>
            </w:r>
            <w:r>
              <w:rPr>
                <w:rFonts w:ascii="华文中宋" w:eastAsia="华文中宋" w:hAnsi="华文中宋" w:cs="华文中宋" w:hint="eastAsia"/>
                <w:sz w:val="28"/>
                <w:szCs w:val="28"/>
              </w:rPr>
              <w:t xml:space="preserve">     </w:t>
            </w:r>
            <w:r>
              <w:rPr>
                <w:rFonts w:ascii="华文中宋" w:eastAsia="华文中宋" w:hAnsi="华文中宋" w:cs="华文中宋"/>
                <w:spacing w:val="7"/>
                <w:sz w:val="28"/>
                <w:szCs w:val="28"/>
              </w:rPr>
              <w:t>(</w:t>
            </w:r>
            <w:r>
              <w:rPr>
                <w:rFonts w:ascii="华文中宋" w:eastAsia="华文中宋" w:hAnsi="华文中宋" w:cs="华文中宋"/>
                <w:spacing w:val="4"/>
                <w:sz w:val="28"/>
                <w:szCs w:val="28"/>
              </w:rPr>
              <w:t>盖单位公章)</w:t>
            </w:r>
          </w:p>
          <w:p w:rsidR="006345CF" w:rsidRDefault="006345CF">
            <w:pPr>
              <w:spacing w:before="18" w:line="198" w:lineRule="auto"/>
              <w:ind w:left="5852"/>
              <w:rPr>
                <w:rFonts w:ascii="华文中宋" w:eastAsia="华文中宋" w:hAnsi="华文中宋" w:cs="华文中宋"/>
                <w:spacing w:val="6"/>
                <w:sz w:val="28"/>
                <w:szCs w:val="28"/>
              </w:rPr>
            </w:pPr>
          </w:p>
          <w:p w:rsidR="006345CF" w:rsidRDefault="00540882">
            <w:pPr>
              <w:spacing w:before="18" w:line="198" w:lineRule="auto"/>
              <w:ind w:left="5852" w:firstLineChars="100" w:firstLine="292"/>
              <w:rPr>
                <w:rFonts w:ascii="华文中宋" w:eastAsia="华文中宋" w:hAnsi="华文中宋" w:cs="华文中宋"/>
                <w:sz w:val="28"/>
                <w:szCs w:val="28"/>
              </w:rPr>
            </w:pPr>
            <w:r>
              <w:rPr>
                <w:rFonts w:ascii="华文中宋" w:eastAsia="华文中宋" w:hAnsi="华文中宋" w:cs="华文中宋"/>
                <w:spacing w:val="6"/>
                <w:sz w:val="28"/>
                <w:szCs w:val="28"/>
              </w:rPr>
              <w:t>202</w:t>
            </w:r>
            <w:r>
              <w:rPr>
                <w:rFonts w:ascii="华文中宋" w:eastAsia="华文中宋" w:hAnsi="华文中宋" w:cs="华文中宋"/>
                <w:spacing w:val="4"/>
                <w:sz w:val="28"/>
                <w:szCs w:val="28"/>
              </w:rPr>
              <w:t>3</w:t>
            </w:r>
            <w:r>
              <w:rPr>
                <w:rFonts w:ascii="华文中宋" w:eastAsia="华文中宋" w:hAnsi="华文中宋" w:cs="华文中宋"/>
                <w:spacing w:val="3"/>
                <w:sz w:val="28"/>
                <w:szCs w:val="28"/>
              </w:rPr>
              <w:t>年</w:t>
            </w:r>
            <w:r>
              <w:rPr>
                <w:rFonts w:ascii="华文中宋" w:eastAsia="华文中宋" w:hAnsi="华文中宋" w:cs="华文中宋" w:hint="eastAsia"/>
                <w:spacing w:val="3"/>
                <w:sz w:val="28"/>
                <w:szCs w:val="28"/>
              </w:rPr>
              <w:t>3</w:t>
            </w:r>
            <w:r>
              <w:rPr>
                <w:rFonts w:ascii="华文中宋" w:eastAsia="华文中宋" w:hAnsi="华文中宋" w:cs="华文中宋"/>
                <w:spacing w:val="3"/>
                <w:sz w:val="28"/>
                <w:szCs w:val="28"/>
              </w:rPr>
              <w:t>月</w:t>
            </w:r>
            <w:r>
              <w:rPr>
                <w:rFonts w:ascii="华文中宋" w:eastAsia="华文中宋" w:hAnsi="华文中宋" w:cs="华文中宋" w:hint="eastAsia"/>
                <w:spacing w:val="3"/>
                <w:sz w:val="28"/>
                <w:szCs w:val="28"/>
              </w:rPr>
              <w:t>13</w:t>
            </w:r>
            <w:r>
              <w:rPr>
                <w:rFonts w:ascii="华文中宋" w:eastAsia="华文中宋" w:hAnsi="华文中宋" w:cs="华文中宋"/>
                <w:spacing w:val="3"/>
                <w:sz w:val="28"/>
                <w:szCs w:val="28"/>
              </w:rPr>
              <w:t>日</w:t>
            </w:r>
          </w:p>
        </w:tc>
      </w:tr>
    </w:tbl>
    <w:p w:rsidR="00FB39C0" w:rsidRPr="00694952" w:rsidRDefault="00FB39C0">
      <w:pPr>
        <w:spacing w:line="88" w:lineRule="exact"/>
        <w:rPr>
          <w:rFonts w:eastAsiaTheme="minorEastAsia" w:hint="eastAsia"/>
        </w:rPr>
      </w:pP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9"/>
        <w:gridCol w:w="8621"/>
      </w:tblGrid>
      <w:tr w:rsidR="00694952" w:rsidTr="001E7A44">
        <w:trPr>
          <w:trHeight w:val="3434"/>
          <w:jc w:val="center"/>
        </w:trPr>
        <w:tc>
          <w:tcPr>
            <w:tcW w:w="929" w:type="dxa"/>
            <w:tcBorders>
              <w:top w:val="single" w:sz="4" w:space="0" w:color="auto"/>
              <w:left w:val="single" w:sz="4" w:space="0" w:color="auto"/>
              <w:bottom w:val="single" w:sz="4" w:space="0" w:color="auto"/>
              <w:right w:val="single" w:sz="4" w:space="0" w:color="auto"/>
            </w:tcBorders>
            <w:vAlign w:val="center"/>
          </w:tcPr>
          <w:p w:rsidR="00694952" w:rsidRDefault="00694952" w:rsidP="001E7A44">
            <w:pPr>
              <w:spacing w:line="400" w:lineRule="exact"/>
              <w:jc w:val="center"/>
              <w:rPr>
                <w:rFonts w:ascii="华文中宋" w:eastAsia="华文中宋" w:hAnsi="华文中宋"/>
                <w:sz w:val="28"/>
                <w:szCs w:val="20"/>
              </w:rPr>
            </w:pPr>
            <w:r>
              <w:rPr>
                <w:rFonts w:ascii="华文中宋" w:eastAsia="华文中宋" w:hAnsi="华文中宋" w:hint="eastAsia"/>
                <w:sz w:val="28"/>
                <w:szCs w:val="20"/>
              </w:rPr>
              <w:lastRenderedPageBreak/>
              <w:t>初</w:t>
            </w:r>
          </w:p>
          <w:p w:rsidR="00694952" w:rsidRDefault="00694952" w:rsidP="001E7A44">
            <w:pPr>
              <w:spacing w:line="400" w:lineRule="exact"/>
              <w:jc w:val="center"/>
              <w:rPr>
                <w:rFonts w:ascii="华文中宋" w:eastAsia="华文中宋" w:hAnsi="华文中宋"/>
                <w:sz w:val="28"/>
                <w:szCs w:val="20"/>
              </w:rPr>
            </w:pPr>
            <w:r>
              <w:rPr>
                <w:rFonts w:ascii="华文中宋" w:eastAsia="华文中宋" w:hAnsi="华文中宋" w:hint="eastAsia"/>
                <w:sz w:val="28"/>
                <w:szCs w:val="20"/>
              </w:rPr>
              <w:t>评</w:t>
            </w:r>
          </w:p>
          <w:p w:rsidR="00694952" w:rsidRDefault="00694952" w:rsidP="001E7A44">
            <w:pPr>
              <w:spacing w:line="400" w:lineRule="exact"/>
              <w:jc w:val="center"/>
              <w:rPr>
                <w:rFonts w:ascii="华文中宋" w:eastAsia="华文中宋" w:hAnsi="华文中宋"/>
                <w:sz w:val="28"/>
                <w:szCs w:val="20"/>
              </w:rPr>
            </w:pPr>
            <w:r>
              <w:rPr>
                <w:rFonts w:ascii="华文中宋" w:eastAsia="华文中宋" w:hAnsi="华文中宋" w:hint="eastAsia"/>
                <w:sz w:val="28"/>
                <w:szCs w:val="20"/>
              </w:rPr>
              <w:t>评</w:t>
            </w:r>
          </w:p>
          <w:p w:rsidR="00694952" w:rsidRDefault="00694952" w:rsidP="001E7A44">
            <w:pPr>
              <w:spacing w:line="400" w:lineRule="exact"/>
              <w:jc w:val="center"/>
              <w:rPr>
                <w:rFonts w:ascii="仿宋_GB2312" w:eastAsia="仿宋_GB2312" w:hAnsi="仿宋"/>
                <w:b/>
                <w:sz w:val="28"/>
                <w:szCs w:val="28"/>
              </w:rPr>
            </w:pPr>
            <w:r>
              <w:rPr>
                <w:rFonts w:ascii="华文中宋" w:eastAsia="华文中宋" w:hAnsi="华文中宋" w:hint="eastAsia"/>
                <w:sz w:val="28"/>
                <w:szCs w:val="20"/>
              </w:rPr>
              <w:t>语</w:t>
            </w:r>
          </w:p>
        </w:tc>
        <w:tc>
          <w:tcPr>
            <w:tcW w:w="8621" w:type="dxa"/>
            <w:tcBorders>
              <w:top w:val="single" w:sz="4" w:space="0" w:color="auto"/>
              <w:left w:val="single" w:sz="4" w:space="0" w:color="auto"/>
              <w:bottom w:val="single" w:sz="4" w:space="0" w:color="auto"/>
              <w:right w:val="single" w:sz="4" w:space="0" w:color="auto"/>
            </w:tcBorders>
            <w:vAlign w:val="center"/>
          </w:tcPr>
          <w:p w:rsidR="00694952" w:rsidRDefault="00694952" w:rsidP="00694952">
            <w:pPr>
              <w:rPr>
                <w:rFonts w:ascii="仿宋" w:eastAsia="仿宋" w:hAnsi="仿宋"/>
                <w:sz w:val="28"/>
                <w:szCs w:val="28"/>
              </w:rPr>
            </w:pPr>
            <w:r>
              <w:rPr>
                <w:rFonts w:ascii="仿宋" w:eastAsia="仿宋" w:hAnsi="仿宋" w:hint="eastAsia"/>
                <w:sz w:val="28"/>
                <w:szCs w:val="28"/>
              </w:rPr>
              <w:t>该作品</w:t>
            </w:r>
            <w:r w:rsidRPr="00E2159C">
              <w:rPr>
                <w:rFonts w:ascii="仿宋" w:eastAsia="仿宋" w:hAnsi="仿宋" w:hint="eastAsia"/>
                <w:sz w:val="28"/>
                <w:szCs w:val="28"/>
              </w:rPr>
              <w:t>通过连环画的新颖手段，</w:t>
            </w:r>
            <w:r>
              <w:rPr>
                <w:rFonts w:ascii="仿宋" w:eastAsia="仿宋" w:hAnsi="仿宋" w:hint="eastAsia"/>
                <w:sz w:val="28"/>
                <w:szCs w:val="28"/>
              </w:rPr>
              <w:t>讲述了</w:t>
            </w:r>
            <w:r w:rsidRPr="00E2159C">
              <w:rPr>
                <w:rFonts w:ascii="仿宋" w:eastAsia="仿宋" w:hAnsi="仿宋" w:hint="eastAsia"/>
                <w:sz w:val="28"/>
                <w:szCs w:val="28"/>
              </w:rPr>
              <w:t>云南北移亚洲</w:t>
            </w:r>
            <w:proofErr w:type="gramStart"/>
            <w:r w:rsidRPr="00E2159C">
              <w:rPr>
                <w:rFonts w:ascii="仿宋" w:eastAsia="仿宋" w:hAnsi="仿宋" w:hint="eastAsia"/>
                <w:sz w:val="28"/>
                <w:szCs w:val="28"/>
              </w:rPr>
              <w:t>象</w:t>
            </w:r>
            <w:proofErr w:type="gramEnd"/>
            <w:r w:rsidRPr="00E2159C">
              <w:rPr>
                <w:rFonts w:ascii="仿宋" w:eastAsia="仿宋" w:hAnsi="仿宋" w:hint="eastAsia"/>
                <w:sz w:val="28"/>
                <w:szCs w:val="28"/>
              </w:rPr>
              <w:t>群</w:t>
            </w:r>
            <w:proofErr w:type="gramStart"/>
            <w:r w:rsidRPr="00E2159C">
              <w:rPr>
                <w:rFonts w:ascii="仿宋" w:eastAsia="仿宋" w:hAnsi="仿宋" w:hint="eastAsia"/>
                <w:sz w:val="28"/>
                <w:szCs w:val="28"/>
              </w:rPr>
              <w:t>平安回归</w:t>
            </w:r>
            <w:proofErr w:type="gramEnd"/>
            <w:r w:rsidRPr="00E2159C">
              <w:rPr>
                <w:rFonts w:ascii="仿宋" w:eastAsia="仿宋" w:hAnsi="仿宋" w:hint="eastAsia"/>
                <w:sz w:val="28"/>
                <w:szCs w:val="28"/>
              </w:rPr>
              <w:t>栖息地的真实故事。利用中国传统绘画手法，结合了现代艺术的配色理念，从构图到叙事风格，</w:t>
            </w:r>
            <w:r>
              <w:rPr>
                <w:rFonts w:ascii="仿宋" w:eastAsia="仿宋" w:hAnsi="仿宋" w:hint="eastAsia"/>
                <w:sz w:val="28"/>
                <w:szCs w:val="28"/>
              </w:rPr>
              <w:t>符合当下互联网阅读和传播习惯，用兼具艺术性和叙事性的手法展现中国在物种保护和生物多样性研究领域的成果</w:t>
            </w:r>
            <w:r w:rsidRPr="00E2159C">
              <w:rPr>
                <w:rFonts w:ascii="仿宋" w:eastAsia="仿宋" w:hAnsi="仿宋" w:hint="eastAsia"/>
                <w:sz w:val="28"/>
                <w:szCs w:val="28"/>
              </w:rPr>
              <w:t>。</w:t>
            </w:r>
            <w:r>
              <w:rPr>
                <w:rFonts w:ascii="仿宋" w:eastAsia="仿宋" w:hAnsi="仿宋" w:hint="eastAsia"/>
                <w:sz w:val="28"/>
                <w:szCs w:val="28"/>
              </w:rPr>
              <w:t>是一种比较好的对外宣传手段。</w:t>
            </w:r>
          </w:p>
          <w:p w:rsidR="00694952" w:rsidRDefault="00694952" w:rsidP="00694952">
            <w:pPr>
              <w:pStyle w:val="Default"/>
              <w:rPr>
                <w:rFonts w:hint="eastAsia"/>
                <w:sz w:val="28"/>
                <w:szCs w:val="28"/>
              </w:rPr>
            </w:pPr>
          </w:p>
          <w:p w:rsidR="00694952" w:rsidRDefault="00694952" w:rsidP="001E7A44">
            <w:pPr>
              <w:pStyle w:val="Default"/>
              <w:ind w:firstLineChars="2000" w:firstLine="5600"/>
              <w:rPr>
                <w:sz w:val="28"/>
                <w:szCs w:val="28"/>
              </w:rPr>
            </w:pPr>
            <w:r>
              <w:rPr>
                <w:rFonts w:hint="eastAsia"/>
                <w:sz w:val="28"/>
                <w:szCs w:val="28"/>
              </w:rPr>
              <w:t>签名：</w:t>
            </w:r>
          </w:p>
          <w:p w:rsidR="00694952" w:rsidRDefault="00694952" w:rsidP="001E7A44">
            <w:pPr>
              <w:pStyle w:val="Default"/>
              <w:ind w:firstLineChars="1900" w:firstLine="5320"/>
              <w:rPr>
                <w:sz w:val="28"/>
                <w:szCs w:val="28"/>
              </w:rPr>
            </w:pPr>
            <w:r>
              <w:rPr>
                <w:rFonts w:hint="eastAsia"/>
                <w:sz w:val="28"/>
                <w:szCs w:val="28"/>
              </w:rPr>
              <w:t>（盖单位公章）</w:t>
            </w:r>
          </w:p>
          <w:p w:rsidR="00694952" w:rsidRDefault="00694952" w:rsidP="001E7A44">
            <w:pPr>
              <w:spacing w:line="360" w:lineRule="exact"/>
              <w:ind w:firstLineChars="2000" w:firstLine="5600"/>
              <w:rPr>
                <w:rFonts w:ascii="仿宋_GB2312" w:eastAsia="仿宋_GB2312"/>
                <w:color w:val="808080"/>
              </w:rPr>
            </w:pPr>
            <w:r>
              <w:rPr>
                <w:sz w:val="28"/>
                <w:szCs w:val="28"/>
              </w:rPr>
              <w:t>202</w:t>
            </w:r>
            <w:r>
              <w:rPr>
                <w:rFonts w:hint="eastAsia"/>
                <w:sz w:val="28"/>
                <w:szCs w:val="28"/>
              </w:rPr>
              <w:t>3</w:t>
            </w:r>
            <w:r>
              <w:rPr>
                <w:rFonts w:ascii="宋体" w:eastAsia="宋体" w:hAnsi="宋体" w:cs="宋体" w:hint="eastAsia"/>
                <w:sz w:val="28"/>
                <w:szCs w:val="28"/>
              </w:rPr>
              <w:t>年</w:t>
            </w:r>
            <w:r>
              <w:rPr>
                <w:rFonts w:hint="eastAsia"/>
                <w:sz w:val="28"/>
                <w:szCs w:val="28"/>
              </w:rPr>
              <w:t xml:space="preserve"> </w:t>
            </w:r>
            <w:r>
              <w:rPr>
                <w:sz w:val="28"/>
                <w:szCs w:val="28"/>
              </w:rPr>
              <w:t xml:space="preserve"> </w:t>
            </w:r>
            <w:r>
              <w:rPr>
                <w:rFonts w:ascii="宋体" w:eastAsia="宋体" w:hAnsi="宋体" w:cs="宋体" w:hint="eastAsia"/>
                <w:sz w:val="28"/>
                <w:szCs w:val="28"/>
              </w:rPr>
              <w:t>月</w:t>
            </w:r>
            <w:r>
              <w:rPr>
                <w:rFonts w:hint="eastAsia"/>
                <w:sz w:val="28"/>
                <w:szCs w:val="28"/>
              </w:rPr>
              <w:t xml:space="preserve"> </w:t>
            </w:r>
            <w:r>
              <w:rPr>
                <w:sz w:val="28"/>
                <w:szCs w:val="28"/>
              </w:rPr>
              <w:t xml:space="preserve">  </w:t>
            </w:r>
            <w:r>
              <w:rPr>
                <w:rFonts w:ascii="宋体" w:eastAsia="宋体" w:hAnsi="宋体" w:cs="宋体" w:hint="eastAsia"/>
                <w:sz w:val="28"/>
                <w:szCs w:val="28"/>
              </w:rPr>
              <w:t>日</w:t>
            </w:r>
          </w:p>
        </w:tc>
      </w:tr>
    </w:tbl>
    <w:p w:rsidR="00FB39C0" w:rsidRPr="00694952" w:rsidRDefault="00FB39C0">
      <w:pPr>
        <w:spacing w:line="88" w:lineRule="exact"/>
        <w:rPr>
          <w:rFonts w:eastAsiaTheme="minorEastAsia"/>
        </w:rPr>
      </w:pPr>
    </w:p>
    <w:p w:rsidR="00FB39C0" w:rsidRPr="00FB39C0" w:rsidRDefault="00FB39C0">
      <w:pPr>
        <w:spacing w:line="88" w:lineRule="exact"/>
        <w:rPr>
          <w:rFonts w:eastAsiaTheme="minorEastAsia"/>
        </w:rPr>
      </w:pPr>
    </w:p>
    <w:p w:rsidR="006345CF" w:rsidRDefault="006345CF"/>
    <w:sectPr w:rsidR="006345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882" w:rsidRDefault="00540882">
      <w:r>
        <w:separator/>
      </w:r>
    </w:p>
  </w:endnote>
  <w:endnote w:type="continuationSeparator" w:id="0">
    <w:p w:rsidR="00540882" w:rsidRDefault="0054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882" w:rsidRDefault="00540882">
      <w:r>
        <w:separator/>
      </w:r>
    </w:p>
  </w:footnote>
  <w:footnote w:type="continuationSeparator" w:id="0">
    <w:p w:rsidR="00540882" w:rsidRDefault="00540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yOTExZjE0MjAyZGU3ZTNjZGE2MmFjNTZhMTZiNWEifQ=="/>
  </w:docVars>
  <w:rsids>
    <w:rsidRoot w:val="155F53AF"/>
    <w:rsid w:val="00313D3C"/>
    <w:rsid w:val="003D03B1"/>
    <w:rsid w:val="00540882"/>
    <w:rsid w:val="00623AE7"/>
    <w:rsid w:val="006345CF"/>
    <w:rsid w:val="00694952"/>
    <w:rsid w:val="00882AF0"/>
    <w:rsid w:val="00B56AD8"/>
    <w:rsid w:val="00FB39C0"/>
    <w:rsid w:val="155F53AF"/>
    <w:rsid w:val="17817BE6"/>
    <w:rsid w:val="516A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A88CC"/>
  <w15:docId w15:val="{C7CFA3F6-D6CD-42A3-8FE4-1B746BEE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uiPriority w:val="99"/>
    <w:unhideWhenUsed/>
    <w:qFormat/>
    <w:rPr>
      <w:color w:val="0563C1" w:themeColor="hyperlink"/>
      <w:u w:val="single"/>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Default">
    <w:name w:val="Default"/>
    <w:qFormat/>
    <w:rsid w:val="00694952"/>
    <w:pPr>
      <w:widowControl w:val="0"/>
      <w:autoSpaceDE w:val="0"/>
      <w:autoSpaceDN w:val="0"/>
      <w:adjustRightInd w:val="0"/>
    </w:pPr>
    <w:rPr>
      <w:rFonts w:ascii="仿宋" w:eastAsia="仿宋" w:hAnsi="Times New Roman"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jM5NTE5MzMwNA==&amp;mid=2650798850&amp;idx=1&amp;sn=116292e4aafd8f7b49c5e76ca5fea6ad&amp;chksm=bef713b589809aa3171677001d98fc54afd27c06e57d4ed74ce499fdcec9d9381dba832a53c3&amp;token=472887564&amp;lang=zh_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王心一</dc:creator>
  <cp:lastModifiedBy>1</cp:lastModifiedBy>
  <cp:revision>8</cp:revision>
  <cp:lastPrinted>2023-03-13T07:31:00Z</cp:lastPrinted>
  <dcterms:created xsi:type="dcterms:W3CDTF">2023-03-13T07:04:00Z</dcterms:created>
  <dcterms:modified xsi:type="dcterms:W3CDTF">2023-05-19T08:03:00Z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A3332F9625EA49A4A5195F484C4D4AC2</vt:lpwstr>
  </property>
</Properties>
</file>