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42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中国新闻奖报纸版面参评作品推荐表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25"/>
        <w:gridCol w:w="3372"/>
        <w:gridCol w:w="141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解放军报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版面名称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头版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4"/>
              </w:rPr>
              <w:t>2022年8月5日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柳刚、高志文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王振江、孔鹏鹏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577" w:leftChars="54" w:right="113" w:hanging="464" w:hangingChars="166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（采编过程）作品简介</w:t>
            </w:r>
          </w:p>
        </w:tc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2022年8月4日，针对美国国会众议长佩洛西执意窜访台湾地区，我军在台海岛周边海空域举行实战化演训予以反制。当晚，在解放军新闻传播中心主要领导亲自指挥部署 下，解放军报5日头版以贯通式版面对演训展开报道。版面编排过程中，重点围绕以下思路展开工作：</w:t>
            </w:r>
          </w:p>
          <w:p>
            <w:pPr>
              <w:spacing w:line="300" w:lineRule="exact"/>
              <w:ind w:firstLine="466" w:firstLineChars="200"/>
              <w:jc w:val="left"/>
              <w:rPr>
                <w:rFonts w:ascii="仿宋_GB2312" w:hAnsi="仿宋" w:eastAsia="仿宋_GB2312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-4"/>
                <w:sz w:val="24"/>
              </w:rPr>
              <w:t>发出军队声音，阐明国家立场。</w:t>
            </w:r>
            <w:r>
              <w:rPr>
                <w:rFonts w:hint="eastAsia" w:ascii="仿宋_GB2312" w:hAnsi="仿宋" w:eastAsia="仿宋_GB2312"/>
                <w:color w:val="000000"/>
                <w:spacing w:val="-4"/>
                <w:sz w:val="24"/>
              </w:rPr>
              <w:t>以版面上下贯通形式突出核心事实报道，围绕文稿环绕式铺展参训部队实弹、实训、实射照片，视觉冲击力强、军事威慑力足。版面嵌入演训现场视频二维码，拓展了平面媒体的版面空间，新闻信息丰富全面、版面处理疏朗大气，及时发出中国军队权威声音，充分阐明我军完全有决心有信心有办法有能力维护祖国统一、捍卫国家主权和领土完整的鲜明立场。</w:t>
            </w:r>
          </w:p>
          <w:p>
            <w:pPr>
              <w:spacing w:line="300" w:lineRule="exact"/>
              <w:ind w:firstLine="458" w:firstLineChars="200"/>
              <w:rPr>
                <w:rFonts w:ascii="仿宋" w:hAnsi="仿宋" w:eastAsia="仿宋"/>
                <w:color w:val="000000"/>
                <w:spacing w:val="-6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pacing w:val="-6"/>
                <w:sz w:val="24"/>
              </w:rPr>
              <w:t>突出版面主题，编排互文见义。</w:t>
            </w:r>
            <w:r>
              <w:rPr>
                <w:rFonts w:hint="eastAsia" w:ascii="仿宋_GB2312" w:hAnsi="仿宋" w:eastAsia="仿宋_GB2312"/>
                <w:color w:val="000000"/>
                <w:spacing w:val="-6"/>
                <w:sz w:val="24"/>
              </w:rPr>
              <w:t>区分新闻事实特征、新闻事件意义，提炼制作肩、主、副三级竖排标题，点出此次实战化训练的重大意义，主题简明扼要、视觉庄重严肃。整版统筹消息、言论、图片、视频链接等要素，实现跨文本、跨版块集群出击。版面言论阐明人民军队一切行动听党指挥的坚定决心；版面配稿展示我军航空兵远程机动能力的长足发展；版面导读《“倚美”是迷梦 “谋独”乃死路》等，从历史经纬和现实考量中，全面而有效地展现了版面主题和编排意图。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该版面刊发后，被人民网、中国军网、光明网等权威网站转载，引发广泛转发点赞，在舆论场引起强烈反响。通版版面新闻性足、视觉效果好、舆论引导力强，有效展示了解放军报在涉军舆论场中“压舱石”作用，取得了良好社会传播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中宋" w:hAnsi="华文中宋" w:eastAsia="华文中宋"/>
                <w:spacing w:val="-8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8"/>
                <w:sz w:val="28"/>
                <w:szCs w:val="20"/>
              </w:rPr>
              <w:t>推</w:t>
            </w:r>
          </w:p>
          <w:p>
            <w:pPr>
              <w:widowControl/>
              <w:spacing w:line="280" w:lineRule="exact"/>
              <w:jc w:val="center"/>
              <w:rPr>
                <w:rFonts w:ascii="华文中宋" w:hAnsi="华文中宋" w:eastAsia="华文中宋"/>
                <w:spacing w:val="-8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8"/>
                <w:sz w:val="28"/>
                <w:szCs w:val="20"/>
              </w:rPr>
              <w:t>荐</w:t>
            </w:r>
          </w:p>
          <w:p>
            <w:pPr>
              <w:widowControl/>
              <w:spacing w:line="280" w:lineRule="exact"/>
              <w:jc w:val="center"/>
              <w:rPr>
                <w:rFonts w:ascii="华文中宋" w:hAnsi="华文中宋" w:eastAsia="华文中宋"/>
                <w:spacing w:val="-8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8"/>
                <w:sz w:val="28"/>
                <w:szCs w:val="20"/>
              </w:rPr>
              <w:t>理</w:t>
            </w:r>
          </w:p>
          <w:p>
            <w:pPr>
              <w:widowControl/>
              <w:spacing w:line="2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8"/>
                <w:sz w:val="28"/>
                <w:szCs w:val="20"/>
              </w:rPr>
              <w:t>由</w:t>
            </w:r>
          </w:p>
        </w:tc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72" w:firstLineChars="200"/>
              <w:jc w:val="left"/>
              <w:rPr>
                <w:rFonts w:ascii="仿宋_GB2312" w:hAnsi="仿宋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" w:eastAsia="仿宋_GB2312" w:cs="Arial"/>
                <w:snapToGrid w:val="0"/>
                <w:color w:val="333333"/>
                <w:spacing w:val="-2"/>
                <w:kern w:val="0"/>
                <w:sz w:val="24"/>
                <w:shd w:val="clear" w:color="auto" w:fill="FFFFFF"/>
              </w:rPr>
              <w:t>该版面以庄重严肃的版面语言，立场鲜明地针对美国国会众议长佩洛西窜访台湾展开舆论反制。版面设计主题鲜明、布局庄重大气，</w:t>
            </w:r>
            <w:r>
              <w:rPr>
                <w:rFonts w:hint="eastAsia" w:ascii="仿宋_GB2312" w:hAnsi="仿宋" w:eastAsia="仿宋_GB2312"/>
                <w:snapToGrid w:val="0"/>
                <w:color w:val="000000"/>
                <w:spacing w:val="-2"/>
                <w:kern w:val="0"/>
                <w:sz w:val="24"/>
              </w:rPr>
              <w:t>图文并茂、脉络清晰，视觉冲击力强，内容权威厚重，展现了很强的力量感、时代感和权威性，</w:t>
            </w:r>
            <w:r>
              <w:rPr>
                <w:rFonts w:hint="eastAsia" w:ascii="仿宋_GB2312" w:hAnsi="仿宋" w:eastAsia="仿宋_GB2312" w:cs="Arial"/>
                <w:snapToGrid w:val="0"/>
                <w:color w:val="333333"/>
                <w:spacing w:val="-2"/>
                <w:kern w:val="0"/>
                <w:sz w:val="24"/>
                <w:shd w:val="clear" w:color="auto" w:fill="FFFFFF"/>
              </w:rPr>
              <w:t>彰显了鲜明的中国立场，发出了人民军队的铿锵声音，帮助读者全面掌握新闻事件的基本事实和背后的历史经纬、现实考量，社会影响力和传播效果比较突出。</w:t>
            </w: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                          签名：（盖单位公章）</w:t>
            </w:r>
          </w:p>
          <w:p>
            <w:pPr>
              <w:widowControl/>
              <w:spacing w:line="360" w:lineRule="exact"/>
              <w:ind w:firstLine="3920" w:firstLineChars="140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 xml:space="preserve">          2023年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exac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2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2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2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72" w:firstLineChars="200"/>
              <w:jc w:val="left"/>
              <w:rPr>
                <w:rFonts w:hint="eastAsia" w:ascii="仿宋_GB2312" w:hAnsi="仿宋" w:eastAsia="仿宋_GB2312" w:cs="Arial"/>
                <w:snapToGrid w:val="0"/>
                <w:color w:val="333333"/>
                <w:spacing w:val="-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Arial"/>
                <w:snapToGrid w:val="0"/>
                <w:color w:val="333333"/>
                <w:spacing w:val="-2"/>
                <w:kern w:val="0"/>
                <w:sz w:val="24"/>
                <w:shd w:val="clear" w:color="auto" w:fill="FFFFFF"/>
              </w:rPr>
              <w:t>本版通体大气庄重，主题鲜明突出，简洁有力的文图布局，很好的突显了新闻内容本身的厚重和力度。头版新闻干练有力量的视觉化呈现，也符合当代我军的精神气质。版面信息量丰富，特别是嵌入演训现场视频二维码，拓展了平面媒体的延伸，丰富了传播手段，整体视觉冲击力强，新闻性与艺术性相得益彰。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5106" w:firstLineChars="1850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5180" w:firstLineChars="185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2023年  月  日</w:t>
            </w:r>
          </w:p>
        </w:tc>
      </w:tr>
    </w:tbl>
    <w:p>
      <w:pPr>
        <w:jc w:val="left"/>
        <w:rPr>
          <w:rFonts w:ascii="楷体_GB2312" w:eastAsia="楷体_GB2312"/>
          <w:sz w:val="24"/>
        </w:rPr>
      </w:pPr>
      <w:bookmarkStart w:id="0" w:name="_GoBack"/>
      <w:bookmarkEnd w:id="0"/>
    </w:p>
    <w:sectPr>
      <w:pgSz w:w="11906" w:h="16838"/>
      <w:pgMar w:top="1758" w:right="1474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wMWU4NWRlZmZiMzQ1OWVhMTk4YTYwZjhlZGNjNjAifQ=="/>
  </w:docVars>
  <w:rsids>
    <w:rsidRoot w:val="000F17DF"/>
    <w:rsid w:val="00034D9D"/>
    <w:rsid w:val="000465C3"/>
    <w:rsid w:val="00090DC5"/>
    <w:rsid w:val="000A008B"/>
    <w:rsid w:val="000D3D2D"/>
    <w:rsid w:val="000E7E26"/>
    <w:rsid w:val="000F17DF"/>
    <w:rsid w:val="001101CB"/>
    <w:rsid w:val="0014748D"/>
    <w:rsid w:val="00163C99"/>
    <w:rsid w:val="001836D3"/>
    <w:rsid w:val="001B2FCB"/>
    <w:rsid w:val="001E08B1"/>
    <w:rsid w:val="0022564B"/>
    <w:rsid w:val="002B3ACE"/>
    <w:rsid w:val="002C01AF"/>
    <w:rsid w:val="00311E7F"/>
    <w:rsid w:val="003127AB"/>
    <w:rsid w:val="00331F35"/>
    <w:rsid w:val="00440A82"/>
    <w:rsid w:val="00452140"/>
    <w:rsid w:val="00456AEC"/>
    <w:rsid w:val="00470703"/>
    <w:rsid w:val="00491415"/>
    <w:rsid w:val="004B07EA"/>
    <w:rsid w:val="004C0FB5"/>
    <w:rsid w:val="0056396C"/>
    <w:rsid w:val="005712B2"/>
    <w:rsid w:val="005F0CFF"/>
    <w:rsid w:val="006061C9"/>
    <w:rsid w:val="00645EEC"/>
    <w:rsid w:val="006F0055"/>
    <w:rsid w:val="00704D4E"/>
    <w:rsid w:val="00791439"/>
    <w:rsid w:val="007A1537"/>
    <w:rsid w:val="007C7B9D"/>
    <w:rsid w:val="00897D97"/>
    <w:rsid w:val="008F6A3B"/>
    <w:rsid w:val="008F7CF2"/>
    <w:rsid w:val="00A05E21"/>
    <w:rsid w:val="00A93925"/>
    <w:rsid w:val="00AA5E2B"/>
    <w:rsid w:val="00B00DFD"/>
    <w:rsid w:val="00B90B35"/>
    <w:rsid w:val="00BC7925"/>
    <w:rsid w:val="00C2631B"/>
    <w:rsid w:val="00C325DF"/>
    <w:rsid w:val="00C94095"/>
    <w:rsid w:val="00D116EA"/>
    <w:rsid w:val="00D65024"/>
    <w:rsid w:val="00D770E4"/>
    <w:rsid w:val="00D92CB0"/>
    <w:rsid w:val="00E425E9"/>
    <w:rsid w:val="00E61515"/>
    <w:rsid w:val="00ED7D34"/>
    <w:rsid w:val="00F145EE"/>
    <w:rsid w:val="00FA50D4"/>
    <w:rsid w:val="00FD2B0E"/>
    <w:rsid w:val="00FF33E8"/>
    <w:rsid w:val="704F31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1070</Words>
  <Characters>1222</Characters>
  <Lines>9</Lines>
  <Paragraphs>2</Paragraphs>
  <TotalTime>111</TotalTime>
  <ScaleCrop>false</ScaleCrop>
  <LinksUpToDate>false</LinksUpToDate>
  <CharactersWithSpaces>1279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2023-02-03T07:32:00Z</dcterms:created>
  <dc:creator>W Eric</dc:creator>
  <cp:lastModifiedBy>伊冉</cp:lastModifiedBy>
  <dcterms:modified xsi:type="dcterms:W3CDTF">2023-05-23T08:34:14Z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36b495265ab94f2298c12166f1b8886d</vt:lpwstr>
  </property>
  <property fmtid="{D5CDD505-2E9C-101B-9397-08002B2CF9AE}" pid="3" name="KSOProductBuildVer">
    <vt:lpwstr>2052-11.1.0.14309</vt:lpwstr>
  </property>
</Properties>
</file>